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2080" w14:textId="77777777" w:rsidR="00A423B5" w:rsidRPr="00571147" w:rsidRDefault="00A423B5" w:rsidP="00102D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1147">
        <w:rPr>
          <w:rFonts w:ascii="Times New Roman" w:hAnsi="Times New Roman"/>
          <w:b/>
          <w:sz w:val="24"/>
          <w:szCs w:val="24"/>
        </w:rPr>
        <w:t>RHODE ISLAND COMMERCE CORPORATION</w:t>
      </w:r>
    </w:p>
    <w:p w14:paraId="025FA57F" w14:textId="77777777" w:rsidR="00A423B5" w:rsidRPr="00571147" w:rsidRDefault="00A423B5" w:rsidP="00102D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147">
        <w:rPr>
          <w:rFonts w:ascii="Times New Roman" w:hAnsi="Times New Roman"/>
          <w:b/>
          <w:sz w:val="24"/>
          <w:szCs w:val="24"/>
          <w:u w:val="single"/>
        </w:rPr>
        <w:t>PUBLIC NOTICE OF MEETING</w:t>
      </w:r>
    </w:p>
    <w:p w14:paraId="2A5CA831" w14:textId="77777777" w:rsidR="00A423B5" w:rsidRPr="00571147" w:rsidRDefault="00A423B5" w:rsidP="00102D5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DDDA827" w14:textId="71122185" w:rsidR="00843AB3" w:rsidRDefault="00A423B5" w:rsidP="00102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ab/>
        <w:t xml:space="preserve">A meeting of the Board of Directors of the Rhode Island Commerce Corporation </w:t>
      </w:r>
      <w:r w:rsidR="00911E21">
        <w:rPr>
          <w:rFonts w:ascii="Times New Roman" w:hAnsi="Times New Roman"/>
          <w:sz w:val="24"/>
          <w:szCs w:val="24"/>
        </w:rPr>
        <w:t xml:space="preserve">(“Corporation”) </w:t>
      </w:r>
      <w:r w:rsidRPr="00571147">
        <w:rPr>
          <w:rFonts w:ascii="Times New Roman" w:hAnsi="Times New Roman"/>
          <w:sz w:val="24"/>
          <w:szCs w:val="24"/>
        </w:rPr>
        <w:t xml:space="preserve">will be held </w:t>
      </w:r>
      <w:r w:rsidR="009B23EE" w:rsidRPr="00571147">
        <w:rPr>
          <w:rFonts w:ascii="Times New Roman" w:hAnsi="Times New Roman"/>
          <w:sz w:val="24"/>
          <w:szCs w:val="24"/>
        </w:rPr>
        <w:t xml:space="preserve">on </w:t>
      </w:r>
      <w:r w:rsidR="00C20A08">
        <w:rPr>
          <w:rFonts w:ascii="Times New Roman" w:hAnsi="Times New Roman"/>
          <w:b/>
          <w:sz w:val="24"/>
          <w:szCs w:val="24"/>
          <w:u w:val="single"/>
        </w:rPr>
        <w:t>September 1</w:t>
      </w:r>
      <w:r w:rsidR="00A76EDC">
        <w:rPr>
          <w:rFonts w:ascii="Times New Roman" w:hAnsi="Times New Roman"/>
          <w:b/>
          <w:sz w:val="24"/>
          <w:szCs w:val="24"/>
          <w:u w:val="single"/>
        </w:rPr>
        <w:t>8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>20</w:t>
      </w:r>
      <w:r w:rsidR="00911E21" w:rsidRPr="00843AB3">
        <w:rPr>
          <w:rFonts w:ascii="Times New Roman" w:hAnsi="Times New Roman"/>
          <w:b/>
          <w:sz w:val="24"/>
          <w:szCs w:val="24"/>
          <w:u w:val="single"/>
        </w:rPr>
        <w:t>2</w:t>
      </w:r>
      <w:r w:rsidR="003F3AD1">
        <w:rPr>
          <w:rFonts w:ascii="Times New Roman" w:hAnsi="Times New Roman"/>
          <w:b/>
          <w:sz w:val="24"/>
          <w:szCs w:val="24"/>
          <w:u w:val="single"/>
        </w:rPr>
        <w:t>3</w:t>
      </w:r>
      <w:proofErr w:type="gramEnd"/>
      <w:r w:rsidR="009B23EE" w:rsidRPr="00571147">
        <w:rPr>
          <w:rFonts w:ascii="Times New Roman" w:hAnsi="Times New Roman"/>
          <w:b/>
          <w:sz w:val="24"/>
          <w:szCs w:val="24"/>
        </w:rPr>
        <w:t xml:space="preserve"> </w:t>
      </w:r>
      <w:r w:rsidR="009B23EE" w:rsidRPr="00571147">
        <w:rPr>
          <w:rFonts w:ascii="Times New Roman" w:hAnsi="Times New Roman"/>
          <w:sz w:val="24"/>
          <w:szCs w:val="24"/>
        </w:rPr>
        <w:t xml:space="preserve">beginning at </w:t>
      </w:r>
      <w:r w:rsidR="00E66245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>:</w:t>
      </w:r>
      <w:r w:rsidR="007E4298">
        <w:rPr>
          <w:rFonts w:ascii="Times New Roman" w:hAnsi="Times New Roman"/>
          <w:b/>
          <w:sz w:val="24"/>
          <w:szCs w:val="24"/>
          <w:u w:val="single"/>
        </w:rPr>
        <w:t>0</w:t>
      </w:r>
      <w:r w:rsidR="00457CBF">
        <w:rPr>
          <w:rFonts w:ascii="Times New Roman" w:hAnsi="Times New Roman"/>
          <w:b/>
          <w:sz w:val="24"/>
          <w:szCs w:val="24"/>
          <w:u w:val="single"/>
        </w:rPr>
        <w:t>0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3907" w:rsidRPr="00843AB3">
        <w:rPr>
          <w:rFonts w:ascii="Times New Roman" w:hAnsi="Times New Roman"/>
          <w:b/>
          <w:sz w:val="24"/>
          <w:szCs w:val="24"/>
          <w:u w:val="single"/>
        </w:rPr>
        <w:t>p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>.m.</w:t>
      </w:r>
      <w:r w:rsidR="00843AB3">
        <w:rPr>
          <w:rFonts w:ascii="Times New Roman" w:hAnsi="Times New Roman"/>
          <w:b/>
          <w:sz w:val="24"/>
          <w:szCs w:val="24"/>
        </w:rPr>
        <w:t xml:space="preserve"> </w:t>
      </w:r>
      <w:r w:rsidR="007E4298">
        <w:rPr>
          <w:rFonts w:ascii="Times New Roman" w:hAnsi="Times New Roman"/>
          <w:bCs/>
          <w:sz w:val="24"/>
          <w:szCs w:val="24"/>
        </w:rPr>
        <w:t xml:space="preserve">at the offices of the Corporation, 315 Iron Horse Way, #101, Providence, RI 02908.  The meeting will be held for the following purposes: </w:t>
      </w:r>
    </w:p>
    <w:p w14:paraId="73F0AC98" w14:textId="77777777" w:rsidR="00A423B5" w:rsidRPr="00571147" w:rsidRDefault="00A423B5" w:rsidP="00102D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98E24C4" w14:textId="77777777" w:rsidR="00222942" w:rsidRDefault="00DD4334" w:rsidP="00102D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consider for approval meeting minutes.  </w:t>
      </w:r>
    </w:p>
    <w:p w14:paraId="4E1FAA9A" w14:textId="77777777" w:rsidR="00453EC5" w:rsidRDefault="00453EC5" w:rsidP="00453E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607ABA" w14:textId="37560D06" w:rsidR="004D0E0C" w:rsidRDefault="00493D5D" w:rsidP="00102D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consider the Corporation’s </w:t>
      </w:r>
      <w:r w:rsidRPr="00493D5D">
        <w:rPr>
          <w:rFonts w:ascii="Times New Roman" w:hAnsi="Times New Roman"/>
          <w:sz w:val="24"/>
          <w:szCs w:val="24"/>
        </w:rPr>
        <w:t xml:space="preserve">annual financial </w:t>
      </w:r>
      <w:proofErr w:type="gramStart"/>
      <w:r w:rsidRPr="00493D5D">
        <w:rPr>
          <w:rFonts w:ascii="Times New Roman" w:hAnsi="Times New Roman"/>
          <w:sz w:val="24"/>
          <w:szCs w:val="24"/>
        </w:rPr>
        <w:t>statements</w:t>
      </w:r>
      <w:r>
        <w:rPr>
          <w:rFonts w:ascii="Times New Roman" w:hAnsi="Times New Roman"/>
          <w:sz w:val="24"/>
          <w:szCs w:val="24"/>
        </w:rPr>
        <w:t>.*</w:t>
      </w:r>
      <w:proofErr w:type="gramEnd"/>
    </w:p>
    <w:p w14:paraId="3BDAC19B" w14:textId="77777777" w:rsidR="00453EC5" w:rsidRDefault="00453EC5" w:rsidP="00453E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378EB6" w14:textId="37D4E4DD" w:rsidR="00493D5D" w:rsidRDefault="00493D5D" w:rsidP="00493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D5D">
        <w:rPr>
          <w:rFonts w:ascii="Times New Roman" w:hAnsi="Times New Roman"/>
          <w:sz w:val="24"/>
          <w:szCs w:val="24"/>
        </w:rPr>
        <w:t>To amend a lease agreement between the Rhode Island Commerce Corporation and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D5D">
        <w:rPr>
          <w:rFonts w:ascii="Times New Roman" w:hAnsi="Times New Roman"/>
          <w:sz w:val="24"/>
          <w:szCs w:val="24"/>
        </w:rPr>
        <w:t>FMR</w:t>
      </w:r>
      <w:proofErr w:type="spellEnd"/>
      <w:r w:rsidRPr="00493D5D">
        <w:rPr>
          <w:rFonts w:ascii="Times New Roman" w:hAnsi="Times New Roman"/>
          <w:sz w:val="24"/>
          <w:szCs w:val="24"/>
        </w:rPr>
        <w:t xml:space="preserve"> Rhode Island, LLC to allow for the transfer of certain real property located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D5D">
        <w:rPr>
          <w:rFonts w:ascii="Times New Roman" w:hAnsi="Times New Roman"/>
          <w:sz w:val="24"/>
          <w:szCs w:val="24"/>
        </w:rPr>
        <w:t xml:space="preserve">Smithfield, RI to </w:t>
      </w:r>
      <w:proofErr w:type="spellStart"/>
      <w:r w:rsidRPr="00493D5D">
        <w:rPr>
          <w:rFonts w:ascii="Times New Roman" w:hAnsi="Times New Roman"/>
          <w:sz w:val="24"/>
          <w:szCs w:val="24"/>
        </w:rPr>
        <w:t>FMR</w:t>
      </w:r>
      <w:proofErr w:type="spellEnd"/>
      <w:r w:rsidRPr="00493D5D">
        <w:rPr>
          <w:rFonts w:ascii="Times New Roman" w:hAnsi="Times New Roman"/>
          <w:sz w:val="24"/>
          <w:szCs w:val="24"/>
        </w:rPr>
        <w:t xml:space="preserve"> Rhode Island, </w:t>
      </w:r>
      <w:proofErr w:type="gramStart"/>
      <w:r w:rsidRPr="00493D5D">
        <w:rPr>
          <w:rFonts w:ascii="Times New Roman" w:hAnsi="Times New Roman"/>
          <w:sz w:val="24"/>
          <w:szCs w:val="24"/>
        </w:rPr>
        <w:t>LLC.*</w:t>
      </w:r>
      <w:proofErr w:type="gramEnd"/>
    </w:p>
    <w:p w14:paraId="16DECA38" w14:textId="77777777" w:rsidR="00453EC5" w:rsidRDefault="00453EC5" w:rsidP="00453E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495594" w14:textId="16F3139A" w:rsidR="00453EC5" w:rsidRPr="00493D5D" w:rsidRDefault="00453EC5" w:rsidP="00493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3EC5">
        <w:rPr>
          <w:rFonts w:ascii="Times New Roman" w:hAnsi="Times New Roman"/>
          <w:sz w:val="24"/>
          <w:szCs w:val="24"/>
        </w:rPr>
        <w:t>To receive an update on recent support provided to businesses.</w:t>
      </w:r>
    </w:p>
    <w:p w14:paraId="65109292" w14:textId="77777777" w:rsidR="0065197A" w:rsidRPr="0065197A" w:rsidRDefault="0065197A" w:rsidP="00102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A5D30B" w14:textId="3BBD37C0" w:rsidR="00626F26" w:rsidRPr="00FD3D3D" w:rsidRDefault="00626F26" w:rsidP="00102D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1853">
        <w:rPr>
          <w:rFonts w:ascii="Times New Roman" w:eastAsia="Times New Roman" w:hAnsi="Times New Roman"/>
          <w:sz w:val="24"/>
          <w:szCs w:val="24"/>
        </w:rPr>
        <w:t xml:space="preserve">To consider the utilization </w:t>
      </w:r>
      <w:r w:rsidRPr="004F5BFD">
        <w:rPr>
          <w:rFonts w:ascii="Times New Roman" w:eastAsia="Times New Roman" w:hAnsi="Times New Roman"/>
          <w:sz w:val="24"/>
          <w:szCs w:val="24"/>
        </w:rPr>
        <w:t xml:space="preserve">of the Corporation’s incentive programs for the investment of public </w:t>
      </w:r>
      <w:proofErr w:type="gramStart"/>
      <w:r w:rsidRPr="004F5BFD">
        <w:rPr>
          <w:rFonts w:ascii="Times New Roman" w:eastAsia="Times New Roman" w:hAnsi="Times New Roman"/>
          <w:sz w:val="24"/>
          <w:szCs w:val="24"/>
        </w:rPr>
        <w:t>funds.*</w:t>
      </w:r>
      <w:proofErr w:type="gramEnd"/>
    </w:p>
    <w:p w14:paraId="6DEB8C29" w14:textId="77777777" w:rsidR="00FD3D3D" w:rsidRPr="004F5BFD" w:rsidRDefault="00FD3D3D" w:rsidP="00102D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9E02A6" w14:textId="4904B819" w:rsidR="00A423B5" w:rsidRDefault="00A423B5" w:rsidP="00102D5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  <w:lang w:eastAsia="x-none"/>
        </w:rPr>
        <w:t>*Board members may convene in Executive Session pursuant to R.I. Gen. Laws § 42-46-5</w:t>
      </w:r>
      <w:r w:rsidR="00453EC5">
        <w:rPr>
          <w:rFonts w:ascii="Times New Roman" w:hAnsi="Times New Roman"/>
          <w:sz w:val="24"/>
          <w:szCs w:val="24"/>
          <w:lang w:eastAsia="x-none"/>
        </w:rPr>
        <w:t xml:space="preserve">(a)(5) and/or </w:t>
      </w:r>
      <w:r w:rsidR="00D059A3">
        <w:rPr>
          <w:rFonts w:ascii="Times New Roman" w:hAnsi="Times New Roman"/>
          <w:sz w:val="24"/>
          <w:szCs w:val="24"/>
          <w:lang w:eastAsia="x-none"/>
        </w:rPr>
        <w:t>(a)</w:t>
      </w:r>
      <w:r w:rsidRPr="00571147">
        <w:rPr>
          <w:rFonts w:ascii="Times New Roman" w:hAnsi="Times New Roman"/>
          <w:sz w:val="24"/>
          <w:szCs w:val="24"/>
          <w:lang w:eastAsia="x-none"/>
        </w:rPr>
        <w:t xml:space="preserve">(7) to consider </w:t>
      </w:r>
      <w:r w:rsidR="00D059A3">
        <w:rPr>
          <w:rFonts w:ascii="Times New Roman" w:hAnsi="Times New Roman"/>
          <w:sz w:val="24"/>
          <w:szCs w:val="24"/>
          <w:lang w:eastAsia="x-none"/>
        </w:rPr>
        <w:t xml:space="preserve">the investment of public funds </w:t>
      </w:r>
      <w:r w:rsidR="009641D6">
        <w:rPr>
          <w:rFonts w:ascii="Times New Roman" w:hAnsi="Times New Roman"/>
          <w:sz w:val="24"/>
          <w:szCs w:val="24"/>
          <w:lang w:eastAsia="x-none"/>
        </w:rPr>
        <w:t xml:space="preserve">or the disposition of publicly held property </w:t>
      </w:r>
      <w:r w:rsidR="00D059A3">
        <w:rPr>
          <w:rFonts w:ascii="Times New Roman" w:hAnsi="Times New Roman"/>
          <w:sz w:val="24"/>
          <w:szCs w:val="24"/>
          <w:lang w:eastAsia="x-none"/>
        </w:rPr>
        <w:t>in regards to this</w:t>
      </w:r>
      <w:r w:rsidRPr="00571147">
        <w:rPr>
          <w:rFonts w:ascii="Times New Roman" w:hAnsi="Times New Roman"/>
          <w:sz w:val="24"/>
          <w:szCs w:val="24"/>
          <w:lang w:eastAsia="x-none"/>
        </w:rPr>
        <w:t xml:space="preserve"> Agenda item.</w:t>
      </w:r>
      <w:r w:rsidRPr="005711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A6A505" w14:textId="77777777" w:rsidR="006A76D6" w:rsidRPr="00571147" w:rsidRDefault="006A76D6" w:rsidP="00102D5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9934E2" w14:textId="121BDC2D" w:rsidR="001B2211" w:rsidRDefault="00A423B5" w:rsidP="00102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 xml:space="preserve">This notice shall be posted at the </w:t>
      </w:r>
      <w:r w:rsidR="00EC62C3">
        <w:rPr>
          <w:rFonts w:ascii="Times New Roman" w:hAnsi="Times New Roman"/>
          <w:sz w:val="24"/>
          <w:szCs w:val="24"/>
        </w:rPr>
        <w:t>o</w:t>
      </w:r>
      <w:r w:rsidRPr="00571147">
        <w:rPr>
          <w:rFonts w:ascii="Times New Roman" w:hAnsi="Times New Roman"/>
          <w:sz w:val="24"/>
          <w:szCs w:val="24"/>
        </w:rPr>
        <w:t xml:space="preserve">ffice of the Corporation, at the </w:t>
      </w:r>
      <w:r w:rsidR="00F35CE4">
        <w:rPr>
          <w:rFonts w:ascii="Times New Roman" w:hAnsi="Times New Roman"/>
          <w:sz w:val="24"/>
          <w:szCs w:val="24"/>
        </w:rPr>
        <w:t>State House</w:t>
      </w:r>
      <w:r w:rsidRPr="00571147">
        <w:rPr>
          <w:rFonts w:ascii="Times New Roman" w:hAnsi="Times New Roman"/>
          <w:sz w:val="24"/>
          <w:szCs w:val="24"/>
        </w:rPr>
        <w:t>, and by electronic filing with the Secretary of State’s Office.</w:t>
      </w:r>
    </w:p>
    <w:p w14:paraId="185DF39B" w14:textId="37E3B27C" w:rsidR="00E8001D" w:rsidRDefault="00E8001D" w:rsidP="00102D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7D3FB4" w14:textId="74EF38AB" w:rsidR="00A423B5" w:rsidRPr="00571147" w:rsidRDefault="00DF4A6B" w:rsidP="00102D5E">
      <w:pPr>
        <w:spacing w:after="0" w:line="240" w:lineRule="auto"/>
        <w:ind w:left="360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Savage Law Partners</w:t>
      </w:r>
      <w:r w:rsidR="00A423B5" w:rsidRPr="00571147">
        <w:rPr>
          <w:rFonts w:ascii="Times New Roman" w:hAnsi="Times New Roman"/>
          <w:sz w:val="24"/>
          <w:szCs w:val="24"/>
        </w:rPr>
        <w:t xml:space="preserve">, LLP, </w:t>
      </w:r>
    </w:p>
    <w:p w14:paraId="2B40EDCA" w14:textId="714D8C17" w:rsidR="00E8001D" w:rsidRDefault="00A423B5" w:rsidP="00102D5E">
      <w:pPr>
        <w:spacing w:after="0" w:line="240" w:lineRule="auto"/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>Counsel to the Corporation</w:t>
      </w:r>
    </w:p>
    <w:p w14:paraId="05FB91D2" w14:textId="77777777" w:rsidR="00102D5E" w:rsidRPr="00571147" w:rsidRDefault="00102D5E" w:rsidP="00102D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9789E8" w14:textId="1F15CBF4" w:rsidR="00773F5A" w:rsidRDefault="00A423B5" w:rsidP="00102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>The location is accessible to the handicapped.  Those requiring interpreter services for the hearing impaired must notify the Rhode Island Commerce Corporation at 278-9100 forty-eight (48) hours in advance of the meeting.  Also, for the hearing impaired, assisted listening devices are available onsite, without notice, at this location.</w:t>
      </w:r>
    </w:p>
    <w:p w14:paraId="4437B776" w14:textId="77777777" w:rsidR="00102D5E" w:rsidRDefault="00102D5E" w:rsidP="00102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13A66C" w14:textId="3ADA5EFE" w:rsidR="001A2179" w:rsidRDefault="00EC62C3" w:rsidP="00102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Dated: </w:t>
      </w:r>
      <w:r w:rsidR="00C20A08">
        <w:rPr>
          <w:rFonts w:ascii="Times New Roman" w:hAnsi="Times New Roman"/>
          <w:sz w:val="24"/>
          <w:szCs w:val="24"/>
        </w:rPr>
        <w:t>September 1</w:t>
      </w:r>
      <w:r w:rsidR="00102D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202</w:t>
      </w:r>
      <w:r w:rsidR="003F3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1A2179" w:rsidSect="00EB428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155F" w14:textId="77777777" w:rsidR="00273EEA" w:rsidRDefault="00273EEA" w:rsidP="00F136E5">
      <w:pPr>
        <w:spacing w:after="0" w:line="240" w:lineRule="auto"/>
      </w:pPr>
      <w:r>
        <w:separator/>
      </w:r>
    </w:p>
  </w:endnote>
  <w:endnote w:type="continuationSeparator" w:id="0">
    <w:p w14:paraId="0AAC3524" w14:textId="77777777" w:rsidR="00273EEA" w:rsidRDefault="00273EEA" w:rsidP="00F136E5">
      <w:pPr>
        <w:spacing w:after="0" w:line="240" w:lineRule="auto"/>
      </w:pPr>
      <w:r>
        <w:continuationSeparator/>
      </w:r>
    </w:p>
  </w:endnote>
  <w:endnote w:type="continuationNotice" w:id="1">
    <w:p w14:paraId="2E3F9DE8" w14:textId="77777777" w:rsidR="00273EEA" w:rsidRDefault="00273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577E" w14:textId="77777777" w:rsidR="00273EEA" w:rsidRDefault="00273EEA" w:rsidP="00F136E5">
      <w:pPr>
        <w:spacing w:after="0" w:line="240" w:lineRule="auto"/>
      </w:pPr>
      <w:r>
        <w:separator/>
      </w:r>
    </w:p>
  </w:footnote>
  <w:footnote w:type="continuationSeparator" w:id="0">
    <w:p w14:paraId="610B163F" w14:textId="77777777" w:rsidR="00273EEA" w:rsidRDefault="00273EEA" w:rsidP="00F136E5">
      <w:pPr>
        <w:spacing w:after="0" w:line="240" w:lineRule="auto"/>
      </w:pPr>
      <w:r>
        <w:continuationSeparator/>
      </w:r>
    </w:p>
  </w:footnote>
  <w:footnote w:type="continuationNotice" w:id="1">
    <w:p w14:paraId="0C553790" w14:textId="77777777" w:rsidR="00273EEA" w:rsidRDefault="00273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F0"/>
    <w:multiLevelType w:val="hybridMultilevel"/>
    <w:tmpl w:val="20A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56D0"/>
    <w:multiLevelType w:val="hybridMultilevel"/>
    <w:tmpl w:val="7C1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BC6"/>
    <w:multiLevelType w:val="hybridMultilevel"/>
    <w:tmpl w:val="20A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23320">
    <w:abstractNumId w:val="2"/>
  </w:num>
  <w:num w:numId="2" w16cid:durableId="1421635165">
    <w:abstractNumId w:val="1"/>
  </w:num>
  <w:num w:numId="3" w16cid:durableId="128283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B5"/>
    <w:rsid w:val="000123DE"/>
    <w:rsid w:val="000138C0"/>
    <w:rsid w:val="00016D91"/>
    <w:rsid w:val="000252DA"/>
    <w:rsid w:val="00033715"/>
    <w:rsid w:val="00034061"/>
    <w:rsid w:val="00045922"/>
    <w:rsid w:val="00074546"/>
    <w:rsid w:val="000A67A2"/>
    <w:rsid w:val="000B1D43"/>
    <w:rsid w:val="000B4CA1"/>
    <w:rsid w:val="000B51D8"/>
    <w:rsid w:val="000B6AB2"/>
    <w:rsid w:val="000C6275"/>
    <w:rsid w:val="00102D5E"/>
    <w:rsid w:val="0010656D"/>
    <w:rsid w:val="00110F07"/>
    <w:rsid w:val="0011381E"/>
    <w:rsid w:val="0013200A"/>
    <w:rsid w:val="0013548C"/>
    <w:rsid w:val="001427E3"/>
    <w:rsid w:val="0015175C"/>
    <w:rsid w:val="00152A51"/>
    <w:rsid w:val="0017200A"/>
    <w:rsid w:val="00172D9C"/>
    <w:rsid w:val="0017458B"/>
    <w:rsid w:val="00181B27"/>
    <w:rsid w:val="001A2179"/>
    <w:rsid w:val="001B2211"/>
    <w:rsid w:val="001B35A1"/>
    <w:rsid w:val="001D03C3"/>
    <w:rsid w:val="001D285F"/>
    <w:rsid w:val="00202702"/>
    <w:rsid w:val="00217EC0"/>
    <w:rsid w:val="00222942"/>
    <w:rsid w:val="00222CD8"/>
    <w:rsid w:val="002236C0"/>
    <w:rsid w:val="0022480A"/>
    <w:rsid w:val="0022711D"/>
    <w:rsid w:val="002508A0"/>
    <w:rsid w:val="00256CA0"/>
    <w:rsid w:val="002666B7"/>
    <w:rsid w:val="00273EEA"/>
    <w:rsid w:val="00295785"/>
    <w:rsid w:val="00297FF1"/>
    <w:rsid w:val="002D1E5F"/>
    <w:rsid w:val="002E06A8"/>
    <w:rsid w:val="002E23B3"/>
    <w:rsid w:val="00307EEA"/>
    <w:rsid w:val="00320A7A"/>
    <w:rsid w:val="003271B4"/>
    <w:rsid w:val="003577BC"/>
    <w:rsid w:val="0039778A"/>
    <w:rsid w:val="003A0451"/>
    <w:rsid w:val="003D0487"/>
    <w:rsid w:val="003D44D3"/>
    <w:rsid w:val="003E72D4"/>
    <w:rsid w:val="003F3AD1"/>
    <w:rsid w:val="00405277"/>
    <w:rsid w:val="00414A0A"/>
    <w:rsid w:val="00417C44"/>
    <w:rsid w:val="00450EC6"/>
    <w:rsid w:val="00453EC5"/>
    <w:rsid w:val="00455C56"/>
    <w:rsid w:val="00457CBF"/>
    <w:rsid w:val="004716F7"/>
    <w:rsid w:val="004800C0"/>
    <w:rsid w:val="0048369C"/>
    <w:rsid w:val="00484CF0"/>
    <w:rsid w:val="00493D5D"/>
    <w:rsid w:val="004950A4"/>
    <w:rsid w:val="0049650F"/>
    <w:rsid w:val="004A64D2"/>
    <w:rsid w:val="004B425B"/>
    <w:rsid w:val="004C27FB"/>
    <w:rsid w:val="004D0E0C"/>
    <w:rsid w:val="004D561D"/>
    <w:rsid w:val="004E2B58"/>
    <w:rsid w:val="004E5ED2"/>
    <w:rsid w:val="004F16AA"/>
    <w:rsid w:val="004F5BFD"/>
    <w:rsid w:val="00526897"/>
    <w:rsid w:val="00527EFD"/>
    <w:rsid w:val="00532B0C"/>
    <w:rsid w:val="00554F91"/>
    <w:rsid w:val="005603A4"/>
    <w:rsid w:val="00564F3B"/>
    <w:rsid w:val="00566A84"/>
    <w:rsid w:val="00571147"/>
    <w:rsid w:val="0057775F"/>
    <w:rsid w:val="005D1155"/>
    <w:rsid w:val="005D2EEA"/>
    <w:rsid w:val="005D3238"/>
    <w:rsid w:val="005F0C48"/>
    <w:rsid w:val="005F13FD"/>
    <w:rsid w:val="00617DF0"/>
    <w:rsid w:val="006216B2"/>
    <w:rsid w:val="006248A9"/>
    <w:rsid w:val="00624EC8"/>
    <w:rsid w:val="00626F26"/>
    <w:rsid w:val="00630485"/>
    <w:rsid w:val="00647769"/>
    <w:rsid w:val="0065197A"/>
    <w:rsid w:val="00680327"/>
    <w:rsid w:val="00681D04"/>
    <w:rsid w:val="00685CCB"/>
    <w:rsid w:val="00690C8D"/>
    <w:rsid w:val="006A76D6"/>
    <w:rsid w:val="006C1DBE"/>
    <w:rsid w:val="006C2567"/>
    <w:rsid w:val="006D6286"/>
    <w:rsid w:val="006F7581"/>
    <w:rsid w:val="00705CDF"/>
    <w:rsid w:val="00724E82"/>
    <w:rsid w:val="007561E6"/>
    <w:rsid w:val="00756711"/>
    <w:rsid w:val="00770F58"/>
    <w:rsid w:val="0077166F"/>
    <w:rsid w:val="00771853"/>
    <w:rsid w:val="007729BD"/>
    <w:rsid w:val="00773F5A"/>
    <w:rsid w:val="00793DB0"/>
    <w:rsid w:val="007A3DE1"/>
    <w:rsid w:val="007A5B3D"/>
    <w:rsid w:val="007A6638"/>
    <w:rsid w:val="007C42E1"/>
    <w:rsid w:val="007C444D"/>
    <w:rsid w:val="007C7044"/>
    <w:rsid w:val="007E2BC6"/>
    <w:rsid w:val="007E4298"/>
    <w:rsid w:val="007F06AF"/>
    <w:rsid w:val="008225B4"/>
    <w:rsid w:val="0084219C"/>
    <w:rsid w:val="00843AB3"/>
    <w:rsid w:val="008447FF"/>
    <w:rsid w:val="00851842"/>
    <w:rsid w:val="00857421"/>
    <w:rsid w:val="0087048F"/>
    <w:rsid w:val="00870D19"/>
    <w:rsid w:val="00871444"/>
    <w:rsid w:val="00873D4B"/>
    <w:rsid w:val="008946F6"/>
    <w:rsid w:val="008A3471"/>
    <w:rsid w:val="008A42B6"/>
    <w:rsid w:val="008C0B82"/>
    <w:rsid w:val="008D1A46"/>
    <w:rsid w:val="008E5D2C"/>
    <w:rsid w:val="008E5F97"/>
    <w:rsid w:val="008F2344"/>
    <w:rsid w:val="0090198F"/>
    <w:rsid w:val="009046DF"/>
    <w:rsid w:val="00911E21"/>
    <w:rsid w:val="00915736"/>
    <w:rsid w:val="009219A7"/>
    <w:rsid w:val="00940F14"/>
    <w:rsid w:val="00943E2A"/>
    <w:rsid w:val="00944B05"/>
    <w:rsid w:val="0096147B"/>
    <w:rsid w:val="009641D6"/>
    <w:rsid w:val="00965AB9"/>
    <w:rsid w:val="0097186C"/>
    <w:rsid w:val="00972C9D"/>
    <w:rsid w:val="00985B1C"/>
    <w:rsid w:val="00990770"/>
    <w:rsid w:val="00992B40"/>
    <w:rsid w:val="009A462E"/>
    <w:rsid w:val="009A545D"/>
    <w:rsid w:val="009B23EE"/>
    <w:rsid w:val="009C5DE6"/>
    <w:rsid w:val="00A04B2A"/>
    <w:rsid w:val="00A057E2"/>
    <w:rsid w:val="00A140B1"/>
    <w:rsid w:val="00A2062C"/>
    <w:rsid w:val="00A24C81"/>
    <w:rsid w:val="00A31C17"/>
    <w:rsid w:val="00A40186"/>
    <w:rsid w:val="00A423B5"/>
    <w:rsid w:val="00A46ADE"/>
    <w:rsid w:val="00A53CCA"/>
    <w:rsid w:val="00A66174"/>
    <w:rsid w:val="00A6652F"/>
    <w:rsid w:val="00A7280E"/>
    <w:rsid w:val="00A76EDC"/>
    <w:rsid w:val="00A97CD9"/>
    <w:rsid w:val="00AC6D8D"/>
    <w:rsid w:val="00AE014F"/>
    <w:rsid w:val="00AE0C0C"/>
    <w:rsid w:val="00AF37D8"/>
    <w:rsid w:val="00B049E3"/>
    <w:rsid w:val="00B15374"/>
    <w:rsid w:val="00B157E7"/>
    <w:rsid w:val="00B22F73"/>
    <w:rsid w:val="00B33907"/>
    <w:rsid w:val="00B34909"/>
    <w:rsid w:val="00B57D05"/>
    <w:rsid w:val="00B644C3"/>
    <w:rsid w:val="00B672ED"/>
    <w:rsid w:val="00B70FB5"/>
    <w:rsid w:val="00B85044"/>
    <w:rsid w:val="00BA7BC6"/>
    <w:rsid w:val="00BB535C"/>
    <w:rsid w:val="00BB6DB9"/>
    <w:rsid w:val="00BC2DBE"/>
    <w:rsid w:val="00BF32AF"/>
    <w:rsid w:val="00C07C74"/>
    <w:rsid w:val="00C1166E"/>
    <w:rsid w:val="00C11F58"/>
    <w:rsid w:val="00C20A08"/>
    <w:rsid w:val="00C21EEC"/>
    <w:rsid w:val="00C44A5B"/>
    <w:rsid w:val="00C638C8"/>
    <w:rsid w:val="00C66938"/>
    <w:rsid w:val="00C7133E"/>
    <w:rsid w:val="00C8183D"/>
    <w:rsid w:val="00C8355C"/>
    <w:rsid w:val="00CA2215"/>
    <w:rsid w:val="00CA39C9"/>
    <w:rsid w:val="00CA794A"/>
    <w:rsid w:val="00CB1339"/>
    <w:rsid w:val="00CB25F4"/>
    <w:rsid w:val="00CB59F1"/>
    <w:rsid w:val="00CC401B"/>
    <w:rsid w:val="00CE33B1"/>
    <w:rsid w:val="00CE7E29"/>
    <w:rsid w:val="00D059A3"/>
    <w:rsid w:val="00D06243"/>
    <w:rsid w:val="00D107B2"/>
    <w:rsid w:val="00D24607"/>
    <w:rsid w:val="00D25B49"/>
    <w:rsid w:val="00D4018C"/>
    <w:rsid w:val="00D51B19"/>
    <w:rsid w:val="00D655D0"/>
    <w:rsid w:val="00D663B3"/>
    <w:rsid w:val="00D70065"/>
    <w:rsid w:val="00D96CAE"/>
    <w:rsid w:val="00DA090E"/>
    <w:rsid w:val="00DA174A"/>
    <w:rsid w:val="00DA3E75"/>
    <w:rsid w:val="00DC22F0"/>
    <w:rsid w:val="00DC4DEA"/>
    <w:rsid w:val="00DD4334"/>
    <w:rsid w:val="00DD6C4C"/>
    <w:rsid w:val="00DE4D2A"/>
    <w:rsid w:val="00DF4A6B"/>
    <w:rsid w:val="00E413E8"/>
    <w:rsid w:val="00E47E15"/>
    <w:rsid w:val="00E51D2F"/>
    <w:rsid w:val="00E56561"/>
    <w:rsid w:val="00E66245"/>
    <w:rsid w:val="00E738A9"/>
    <w:rsid w:val="00E7602E"/>
    <w:rsid w:val="00E8001D"/>
    <w:rsid w:val="00E8212E"/>
    <w:rsid w:val="00E8494E"/>
    <w:rsid w:val="00EA2CDB"/>
    <w:rsid w:val="00EB428D"/>
    <w:rsid w:val="00EB6966"/>
    <w:rsid w:val="00EC48E0"/>
    <w:rsid w:val="00EC5148"/>
    <w:rsid w:val="00EC62C3"/>
    <w:rsid w:val="00EC7621"/>
    <w:rsid w:val="00ED4E3C"/>
    <w:rsid w:val="00EF01DF"/>
    <w:rsid w:val="00EF7DB1"/>
    <w:rsid w:val="00F05561"/>
    <w:rsid w:val="00F06698"/>
    <w:rsid w:val="00F10BC8"/>
    <w:rsid w:val="00F136E5"/>
    <w:rsid w:val="00F35CE4"/>
    <w:rsid w:val="00F37DA5"/>
    <w:rsid w:val="00F81562"/>
    <w:rsid w:val="00FA221A"/>
    <w:rsid w:val="00FB61B4"/>
    <w:rsid w:val="00FD0A8B"/>
    <w:rsid w:val="00FD3D3D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273D"/>
  <w15:chartTrackingRefBased/>
  <w15:docId w15:val="{3052A355-8F5C-4434-ACA5-4BD01BD2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423B5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42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6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6E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A4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DE5C48E4C8A40A41B21C86136B0C3" ma:contentTypeVersion="12" ma:contentTypeDescription="Create a new document." ma:contentTypeScope="" ma:versionID="fa0b9133b79efa2c5ce66a3c81c81820">
  <xsd:schema xmlns:xsd="http://www.w3.org/2001/XMLSchema" xmlns:xs="http://www.w3.org/2001/XMLSchema" xmlns:p="http://schemas.microsoft.com/office/2006/metadata/properties" xmlns:ns2="c7dcfc7a-f65a-4ff2-be8a-9d6a0627bfe5" xmlns:ns3="59b85812-2308-4b4c-a285-0d969bf11d59" targetNamespace="http://schemas.microsoft.com/office/2006/metadata/properties" ma:root="true" ma:fieldsID="f92b7c960f838bd421cca99a65c21590" ns2:_="" ns3:_="">
    <xsd:import namespace="c7dcfc7a-f65a-4ff2-be8a-9d6a0627bfe5"/>
    <xsd:import namespace="59b85812-2308-4b4c-a285-0d969bf11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fc7a-f65a-4ff2-be8a-9d6a0627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5812-2308-4b4c-a285-0d969bf11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74E1CA-B430-44A9-BB7F-01F3D1849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15979-EEC1-46E3-A985-B60356598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fc7a-f65a-4ff2-be8a-9d6a0627bfe5"/>
    <ds:schemaRef ds:uri="59b85812-2308-4b4c-a285-0d969bf11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3DA49-6497-4E87-8F07-D959E7325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232399-6FF0-43FD-B34E-39609EBFC4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Carlotto</dc:creator>
  <cp:keywords/>
  <dc:description/>
  <cp:lastModifiedBy>Christopher Fragomeni</cp:lastModifiedBy>
  <cp:revision>2</cp:revision>
  <cp:lastPrinted>2023-08-04T14:19:00Z</cp:lastPrinted>
  <dcterms:created xsi:type="dcterms:W3CDTF">2023-09-13T15:21:00Z</dcterms:created>
  <dcterms:modified xsi:type="dcterms:W3CDTF">2023-09-13T15:21:00Z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tec@shslawfirm.com</vt:lpwstr>
  </property>
  <property fmtid="{D5CDD505-2E9C-101B-9397-08002B2CF9AE}" pid="3" name="Order">
    <vt:lpwstr>3900.00000000000</vt:lpwstr>
  </property>
  <property fmtid="{D5CDD505-2E9C-101B-9397-08002B2CF9AE}" pid="4" name="display_urn:schemas-microsoft-com:office:office#Author">
    <vt:lpwstr>tec@shslawfirm.com</vt:lpwstr>
  </property>
  <property fmtid="{D5CDD505-2E9C-101B-9397-08002B2CF9AE}" pid="5" name="ContentTypeId">
    <vt:lpwstr>0x0101</vt:lpwstr>
  </property>
</Properties>
</file>