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37E15" w:rsidRDefault="006B27E8">
      <w:pPr>
        <w:spacing w:after="6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Arial" w:eastAsia="Arial" w:hAnsi="Arial" w:cs="Arial"/>
          <w:b/>
          <w:color w:val="1E496F"/>
          <w:sz w:val="34"/>
          <w:szCs w:val="34"/>
        </w:rPr>
        <w:t xml:space="preserve">Programa de Subvenciones RI </w:t>
      </w:r>
      <w:proofErr w:type="spellStart"/>
      <w:r>
        <w:rPr>
          <w:rFonts w:ascii="Arial" w:eastAsia="Arial" w:hAnsi="Arial" w:cs="Arial"/>
          <w:b/>
          <w:color w:val="1E496F"/>
          <w:sz w:val="34"/>
          <w:szCs w:val="34"/>
        </w:rPr>
        <w:t>Rebounds</w:t>
      </w:r>
      <w:proofErr w:type="spellEnd"/>
      <w:r>
        <w:rPr>
          <w:rFonts w:ascii="Arial" w:eastAsia="Arial" w:hAnsi="Arial" w:cs="Arial"/>
          <w:b/>
          <w:color w:val="1E496F"/>
          <w:sz w:val="34"/>
          <w:szCs w:val="34"/>
        </w:rPr>
        <w:t xml:space="preserve"> para </w:t>
      </w:r>
    </w:p>
    <w:p w14:paraId="00000002" w14:textId="77777777" w:rsidR="00637E15" w:rsidRDefault="006B27E8">
      <w:pPr>
        <w:spacing w:after="6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Arial" w:eastAsia="Arial" w:hAnsi="Arial" w:cs="Arial"/>
          <w:b/>
          <w:color w:val="1E496F"/>
          <w:sz w:val="34"/>
          <w:szCs w:val="34"/>
        </w:rPr>
        <w:t>Hospitalidad, Turismo y Eventos</w:t>
      </w:r>
    </w:p>
    <w:p w14:paraId="00000003" w14:textId="77777777" w:rsidR="00637E15" w:rsidRDefault="006B27E8">
      <w:pPr>
        <w:spacing w:after="6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Arial" w:eastAsia="Arial" w:hAnsi="Arial" w:cs="Arial"/>
          <w:b/>
          <w:color w:val="1E496F"/>
          <w:sz w:val="34"/>
          <w:szCs w:val="34"/>
        </w:rPr>
        <w:t>Prepárese para solicitar: </w:t>
      </w:r>
    </w:p>
    <w:p w14:paraId="00000004" w14:textId="77777777" w:rsidR="00637E15" w:rsidRDefault="006B27E8">
      <w:pPr>
        <w:spacing w:after="56" w:line="240" w:lineRule="auto"/>
        <w:ind w:right="1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1E496F"/>
          <w:sz w:val="34"/>
          <w:szCs w:val="34"/>
        </w:rPr>
        <w:t>Hoteles, Agentes de viajes y Guías Turísticos</w:t>
      </w:r>
    </w:p>
    <w:p w14:paraId="00000005" w14:textId="77777777" w:rsidR="00637E15" w:rsidRDefault="006B2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1E496F"/>
          <w:sz w:val="40"/>
          <w:szCs w:val="40"/>
        </w:rPr>
        <w:t> </w:t>
      </w:r>
    </w:p>
    <w:p w14:paraId="00000006" w14:textId="77777777" w:rsidR="00637E15" w:rsidRDefault="006B27E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El Programa de Subvenciones RI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Rebounds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para Hospitalidad, Turismo y Eventos proporcionar subsidios para empresas y organizaciones que sufrieron un impacto negativo significativo -generalmente superior al 35% de pérdida de ingresos para el 2021 comparado c</w:t>
      </w:r>
      <w:r>
        <w:rPr>
          <w:rFonts w:ascii="Arial" w:eastAsia="Arial" w:hAnsi="Arial" w:cs="Arial"/>
          <w:color w:val="000000"/>
          <w:sz w:val="20"/>
          <w:szCs w:val="20"/>
        </w:rPr>
        <w:t>on el 2019 para los propósitos del programa – causado por la pandemia del COVID-19. Aquí están los pasos necesarios para prepararse para completar una solicitud:</w:t>
      </w:r>
      <w:r>
        <w:rPr>
          <w:rFonts w:ascii="Arial" w:eastAsia="Arial" w:hAnsi="Arial" w:cs="Arial"/>
          <w:b/>
          <w:color w:val="000000"/>
          <w:sz w:val="20"/>
          <w:szCs w:val="20"/>
        </w:rPr>
        <w:t> </w:t>
      </w:r>
    </w:p>
    <w:p w14:paraId="00000007" w14:textId="77777777" w:rsidR="00637E15" w:rsidRDefault="006B27E8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EE5253"/>
          <w:sz w:val="10"/>
          <w:szCs w:val="10"/>
        </w:rPr>
        <w:t> </w:t>
      </w:r>
    </w:p>
    <w:p w14:paraId="00000008" w14:textId="77777777" w:rsidR="00637E15" w:rsidRDefault="006B2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EE5253"/>
          <w:sz w:val="30"/>
          <w:szCs w:val="30"/>
        </w:rPr>
        <w:t>¿Es su empresa elegible? </w:t>
      </w:r>
    </w:p>
    <w:p w14:paraId="00000009" w14:textId="77777777" w:rsidR="00637E15" w:rsidRDefault="006B27E8">
      <w:pPr>
        <w:numPr>
          <w:ilvl w:val="0"/>
          <w:numId w:val="6"/>
        </w:numPr>
        <w:spacing w:after="5" w:line="240" w:lineRule="auto"/>
        <w:ind w:left="70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Confirme que usted es uno de los siguientes: </w:t>
      </w:r>
      <w:r>
        <w:rPr>
          <w:rFonts w:ascii="Arial" w:eastAsia="Arial" w:hAnsi="Arial" w:cs="Arial"/>
          <w:color w:val="000000"/>
          <w:sz w:val="20"/>
          <w:szCs w:val="20"/>
        </w:rPr>
        <w:t>hotel, agente de via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je, o guía/operador turístico. Tenga en cuenta: Los operadores de Airbnb y operadores de renta de vacaciones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no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son elegibles en este momento.</w:t>
      </w:r>
      <w:r>
        <w:rPr>
          <w:b/>
          <w:color w:val="000000"/>
          <w:sz w:val="20"/>
          <w:szCs w:val="20"/>
        </w:rPr>
        <w:t> </w:t>
      </w:r>
    </w:p>
    <w:p w14:paraId="0000000A" w14:textId="77777777" w:rsidR="00637E15" w:rsidRDefault="006B27E8">
      <w:pPr>
        <w:numPr>
          <w:ilvl w:val="0"/>
          <w:numId w:val="6"/>
        </w:numPr>
        <w:spacing w:after="1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¿Estaba su empresa/organización operando en Rhode Island antes del 27 de enero del 2020? </w:t>
      </w:r>
    </w:p>
    <w:p w14:paraId="0000000B" w14:textId="77777777" w:rsidR="00637E15" w:rsidRDefault="006B27E8">
      <w:pPr>
        <w:numPr>
          <w:ilvl w:val="0"/>
          <w:numId w:val="2"/>
        </w:numPr>
        <w:spacing w:after="5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¿Tuvo su empresa/organización una pérdida de ingresos relacionada con el COVID de al menos 35% en 2021 comparada al 2019?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Si se estableció entre el 1 y el 26 de enero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2020, use "ingresos brutos o ventas" de enero y febrero de 2021 para "RI ingresos brutos o ventas" de 2021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 "ingresos o ventas brutos" de enero y febrero de 2020 para “RI ingresos brutos o ventas de 2019”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Si se estableció en 2019, se le indicará que </w:t>
      </w:r>
      <w:r>
        <w:rPr>
          <w:rFonts w:ascii="Arial" w:eastAsia="Arial" w:hAnsi="Arial" w:cs="Arial"/>
          <w:color w:val="000000"/>
          <w:sz w:val="20"/>
          <w:szCs w:val="20"/>
        </w:rPr>
        <w:t>anualice sus ingresos de 2019.</w:t>
      </w:r>
    </w:p>
    <w:p w14:paraId="0000000C" w14:textId="77777777" w:rsidR="00637E15" w:rsidRDefault="006B27E8">
      <w:pPr>
        <w:numPr>
          <w:ilvl w:val="0"/>
          <w:numId w:val="7"/>
        </w:numPr>
        <w:spacing w:after="5" w:line="240" w:lineRule="auto"/>
        <w:ind w:left="70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Ingresos brutos o ventas de 2019: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_______________ (A) </w:t>
      </w:r>
      <w:r>
        <w:rPr>
          <w:color w:val="000000"/>
          <w:sz w:val="20"/>
          <w:szCs w:val="20"/>
        </w:rPr>
        <w:t> </w:t>
      </w:r>
    </w:p>
    <w:p w14:paraId="0000000D" w14:textId="77777777" w:rsidR="00637E15" w:rsidRDefault="006B27E8">
      <w:pPr>
        <w:numPr>
          <w:ilvl w:val="0"/>
          <w:numId w:val="7"/>
        </w:numPr>
        <w:spacing w:after="5" w:line="240" w:lineRule="auto"/>
        <w:ind w:left="70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Ingresos brutos o ventas de 2021: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_______________ (B) </w:t>
      </w:r>
    </w:p>
    <w:p w14:paraId="0000000E" w14:textId="77777777" w:rsidR="00637E15" w:rsidRDefault="006B27E8">
      <w:pPr>
        <w:numPr>
          <w:ilvl w:val="0"/>
          <w:numId w:val="7"/>
        </w:numPr>
        <w:spacing w:after="5" w:line="240" w:lineRule="auto"/>
        <w:ind w:left="70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Pérdida de ingresos 2021 vs. 2019:  </w:t>
      </w:r>
      <w:r>
        <w:rPr>
          <w:rFonts w:ascii="Arial" w:eastAsia="Arial" w:hAnsi="Arial" w:cs="Arial"/>
          <w:color w:val="000000"/>
        </w:rPr>
        <w:t>  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_______________ (C:  A menos B)</w:t>
      </w:r>
      <w:r>
        <w:rPr>
          <w:color w:val="000000"/>
          <w:sz w:val="20"/>
          <w:szCs w:val="20"/>
        </w:rPr>
        <w:t> </w:t>
      </w:r>
    </w:p>
    <w:p w14:paraId="0000000F" w14:textId="77777777" w:rsidR="00637E15" w:rsidRDefault="006B27E8">
      <w:pPr>
        <w:numPr>
          <w:ilvl w:val="0"/>
          <w:numId w:val="7"/>
        </w:numPr>
        <w:spacing w:after="5" w:line="240" w:lineRule="auto"/>
        <w:ind w:left="70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Porcentaje de pérdida de ingresos 20</w:t>
      </w:r>
      <w:r>
        <w:rPr>
          <w:rFonts w:ascii="Arial" w:eastAsia="Arial" w:hAnsi="Arial" w:cs="Arial"/>
          <w:color w:val="000000"/>
          <w:sz w:val="20"/>
          <w:szCs w:val="20"/>
        </w:rPr>
        <w:t>21 vs. 2019:  _______________ (C dividido entre A)</w:t>
      </w:r>
      <w:r>
        <w:rPr>
          <w:color w:val="000000"/>
          <w:sz w:val="20"/>
          <w:szCs w:val="20"/>
        </w:rPr>
        <w:t> </w:t>
      </w:r>
    </w:p>
    <w:p w14:paraId="00000010" w14:textId="77777777" w:rsidR="00637E15" w:rsidRDefault="006B27E8">
      <w:pPr>
        <w:numPr>
          <w:ilvl w:val="0"/>
          <w:numId w:val="7"/>
        </w:numPr>
        <w:spacing w:after="0" w:line="240" w:lineRule="auto"/>
        <w:ind w:left="70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Confirme que usted cumple con los criterios de elegibilidad.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Una lista completa está disponible en </w:t>
      </w:r>
      <w:hyperlink r:id="rId6">
        <w:r>
          <w:rPr>
            <w:rFonts w:ascii="Arial" w:eastAsia="Arial" w:hAnsi="Arial" w:cs="Arial"/>
            <w:b/>
            <w:color w:val="954F72"/>
            <w:sz w:val="20"/>
            <w:szCs w:val="20"/>
            <w:u w:val="single"/>
          </w:rPr>
          <w:t>commerceri.com/</w:t>
        </w:r>
        <w:proofErr w:type="spellStart"/>
        <w:r>
          <w:rPr>
            <w:rFonts w:ascii="Arial" w:eastAsia="Arial" w:hAnsi="Arial" w:cs="Arial"/>
            <w:b/>
            <w:color w:val="954F72"/>
            <w:sz w:val="20"/>
            <w:szCs w:val="20"/>
            <w:u w:val="single"/>
          </w:rPr>
          <w:t>ri-rebounds</w:t>
        </w:r>
        <w:proofErr w:type="spellEnd"/>
      </w:hyperlink>
      <w:hyperlink r:id="rId7">
        <w:r>
          <w:rPr>
            <w:rFonts w:ascii="Arial" w:eastAsia="Arial" w:hAnsi="Arial" w:cs="Arial"/>
            <w:color w:val="000000"/>
            <w:sz w:val="20"/>
            <w:szCs w:val="20"/>
          </w:rPr>
          <w:t>.</w:t>
        </w:r>
      </w:hyperlink>
      <w:r>
        <w:rPr>
          <w:color w:val="000000"/>
          <w:sz w:val="20"/>
          <w:szCs w:val="20"/>
        </w:rPr>
        <w:t> </w:t>
      </w:r>
    </w:p>
    <w:p w14:paraId="00000011" w14:textId="77777777" w:rsidR="00637E15" w:rsidRDefault="006B27E8">
      <w:pPr>
        <w:numPr>
          <w:ilvl w:val="0"/>
          <w:numId w:val="7"/>
        </w:numPr>
        <w:spacing w:after="26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Propietarios únicos: los ingresos comerciales anuales representan al menos el 20% de sus ingresos anuales totales.</w:t>
      </w:r>
    </w:p>
    <w:p w14:paraId="00000012" w14:textId="77777777" w:rsidR="00637E15" w:rsidRDefault="006B27E8">
      <w:pPr>
        <w:numPr>
          <w:ilvl w:val="0"/>
          <w:numId w:val="7"/>
        </w:numPr>
        <w:spacing w:after="5" w:line="240" w:lineRule="auto"/>
        <w:ind w:left="70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 empresa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NO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es una empresa/organización que cotiza en bolsa ni una empresa/organización cuya propiedad mayoritaria es una empresa que cotiza en bolsa. </w:t>
      </w:r>
    </w:p>
    <w:p w14:paraId="00000013" w14:textId="2E1BF372" w:rsidR="00637E15" w:rsidRDefault="006B27E8">
      <w:pPr>
        <w:numPr>
          <w:ilvl w:val="0"/>
          <w:numId w:val="7"/>
        </w:numPr>
        <w:spacing w:after="211" w:line="240" w:lineRule="auto"/>
        <w:ind w:left="70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 empresa está actualmente abierta y operando,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NO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se encuentra en o está considerando estar en bancarrota federal </w:t>
      </w:r>
      <w:r>
        <w:rPr>
          <w:rFonts w:ascii="Arial" w:eastAsia="Arial" w:hAnsi="Arial" w:cs="Arial"/>
          <w:color w:val="000000"/>
          <w:sz w:val="20"/>
          <w:szCs w:val="20"/>
        </w:rPr>
        <w:t>o intervención estatal, y NO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está incluida en la lista federal no paga.</w:t>
      </w:r>
    </w:p>
    <w:p w14:paraId="00000014" w14:textId="77777777" w:rsidR="00637E15" w:rsidRDefault="006B27E8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Arial" w:eastAsia="Arial" w:hAnsi="Arial" w:cs="Arial"/>
          <w:b/>
          <w:color w:val="EE5253"/>
          <w:sz w:val="30"/>
          <w:szCs w:val="30"/>
        </w:rPr>
        <w:t>Calcule su necesidad financiera neta de 2021 y conserve la documentación de respaldo </w:t>
      </w:r>
    </w:p>
    <w:p w14:paraId="00000015" w14:textId="77777777" w:rsidR="00637E15" w:rsidRDefault="006B27E8">
      <w:pPr>
        <w:numPr>
          <w:ilvl w:val="0"/>
          <w:numId w:val="4"/>
        </w:numPr>
        <w:spacing w:after="10" w:line="240" w:lineRule="auto"/>
        <w:ind w:left="70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Para calcular pérdida de ingresos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visite </w:t>
      </w:r>
      <w:hyperlink r:id="rId8">
        <w:r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https://commerceri.com/rirebounds/hospitality-tourism-and-events-grantprogram/</w:t>
        </w:r>
      </w:hyperlink>
      <w:hyperlink r:id="rId9">
        <w:r>
          <w:rPr>
            <w:rFonts w:ascii="Arial" w:eastAsia="Arial" w:hAnsi="Arial" w:cs="Arial"/>
            <w:b/>
            <w:color w:val="000000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para usar una herramienta de calcu</w:t>
      </w:r>
      <w:r>
        <w:rPr>
          <w:rFonts w:ascii="Arial" w:eastAsia="Arial" w:hAnsi="Arial" w:cs="Arial"/>
          <w:color w:val="000000"/>
          <w:sz w:val="20"/>
          <w:szCs w:val="20"/>
        </w:rPr>
        <w:t>ladora (disponible pronto). Usted necesitará:</w:t>
      </w:r>
      <w:r>
        <w:rPr>
          <w:rFonts w:ascii="Arial" w:eastAsia="Arial" w:hAnsi="Arial" w:cs="Arial"/>
          <w:b/>
          <w:color w:val="000000"/>
          <w:sz w:val="20"/>
          <w:szCs w:val="20"/>
        </w:rPr>
        <w:t> </w:t>
      </w:r>
    </w:p>
    <w:p w14:paraId="00000016" w14:textId="77777777" w:rsidR="00637E15" w:rsidRDefault="006B27E8">
      <w:pPr>
        <w:numPr>
          <w:ilvl w:val="0"/>
          <w:numId w:val="4"/>
        </w:numPr>
        <w:spacing w:after="5" w:line="240" w:lineRule="auto"/>
        <w:ind w:left="70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Información sobre pérdida de ingresos. </w:t>
      </w:r>
      <w:r>
        <w:rPr>
          <w:rFonts w:ascii="Arial" w:eastAsia="Arial" w:hAnsi="Arial" w:cs="Arial"/>
          <w:color w:val="000000"/>
          <w:sz w:val="20"/>
          <w:szCs w:val="20"/>
        </w:rPr>
        <w:t>Prepárese para enviar la documentación sobre “ingresos brutos o ventas” de 2019 y 2021”. Para la mayoría, esto se hará mediante la recopilación de declaraciones de impues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tos para 2019 y 2021. Si aún no ha presentado sus impuestos de 2021, esto puede incluir una captura de pantalla o una exportación del sistema de punto de venta (POS); un libro mayor o informe de software de contabilidad (por ejemplo, un estado de pérdidas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y ganancias de un software de contabilidad como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Quickbooks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Freshbooks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Xero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 que muestra los ingresos anuales. Si no ha presentado sus impuestos y no tiene un punto de venta, un libro mayor o un sistema de contabilidad, comuníquese con Commerce RI o traba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je con su profesional de impuestos o un proveedor de asistencia técnica para analizar las opciones de documentación. </w:t>
      </w:r>
      <w:r>
        <w:rPr>
          <w:rFonts w:ascii="Arial" w:eastAsia="Arial" w:hAnsi="Arial" w:cs="Arial"/>
          <w:b/>
          <w:color w:val="000000"/>
          <w:sz w:val="20"/>
          <w:szCs w:val="20"/>
        </w:rPr>
        <w:t> </w:t>
      </w:r>
    </w:p>
    <w:p w14:paraId="00000017" w14:textId="77777777" w:rsidR="00637E15" w:rsidRDefault="006B27E8">
      <w:pPr>
        <w:numPr>
          <w:ilvl w:val="0"/>
          <w:numId w:val="4"/>
        </w:numPr>
        <w:spacing w:after="5" w:line="240" w:lineRule="auto"/>
        <w:ind w:left="70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Una lista de las ayudas financieras relacionadas con COVID que usted recibió en 2021.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Estos pueden incluir el Programa de Protección de 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heques de Pago (PPP), el Programa de Subvenciones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Restore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RI, el Programa de Subvenciones de Alivio para Pequeñas Empresas de RI, el Apoyo Directo HART de RI Commerce o ESR, la Adaptación de Negocios de RI Commerce, Subvención de Pausa, Subvención RI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Rebou</w:t>
      </w:r>
      <w:r>
        <w:rPr>
          <w:rFonts w:ascii="Arial" w:eastAsia="Arial" w:hAnsi="Arial" w:cs="Arial"/>
          <w:color w:val="000000"/>
          <w:sz w:val="20"/>
          <w:szCs w:val="20"/>
        </w:rPr>
        <w:t>nds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para Pequeñas Empresas, etc.</w:t>
      </w:r>
    </w:p>
    <w:p w14:paraId="00000018" w14:textId="77777777" w:rsidR="00637E15" w:rsidRDefault="006B27E8">
      <w:pPr>
        <w:numPr>
          <w:ilvl w:val="0"/>
          <w:numId w:val="4"/>
        </w:numPr>
        <w:spacing w:after="0" w:line="240" w:lineRule="auto"/>
        <w:ind w:left="70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Lista y Documentación sobre incremento de costos o gastos relacionados con el COVID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(si los incluyó en la aplicación). </w:t>
      </w:r>
    </w:p>
    <w:p w14:paraId="00000019" w14:textId="77777777" w:rsidR="00637E15" w:rsidRDefault="006B27E8">
      <w:pPr>
        <w:spacing w:after="206" w:line="240" w:lineRule="auto"/>
        <w:ind w:left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La Documentación puede incluir recibos, facturas, estados de cuenta, etc.</w:t>
      </w:r>
      <w:r>
        <w:rPr>
          <w:rFonts w:ascii="Arial" w:eastAsia="Arial" w:hAnsi="Arial" w:cs="Arial"/>
          <w:b/>
          <w:color w:val="000000"/>
          <w:sz w:val="20"/>
          <w:szCs w:val="20"/>
        </w:rPr>
        <w:t> </w:t>
      </w:r>
    </w:p>
    <w:p w14:paraId="0000001A" w14:textId="77777777" w:rsidR="00637E15" w:rsidRDefault="006B27E8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Arial" w:eastAsia="Arial" w:hAnsi="Arial" w:cs="Arial"/>
          <w:b/>
          <w:color w:val="EE5253"/>
          <w:sz w:val="30"/>
          <w:szCs w:val="30"/>
        </w:rPr>
        <w:t>Conserve estos documentos para sus récords </w:t>
      </w:r>
    </w:p>
    <w:p w14:paraId="0000001B" w14:textId="77777777" w:rsidR="00637E15" w:rsidRDefault="006B27E8">
      <w:pPr>
        <w:spacing w:after="5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Aunque este programa no requiere que se presente documentación como parte de la solicitud inicial, se les puede pedir a los solicitantes que proporcionen documentación para verificar la información proporcionada.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Si es contactado, usted debe proporcionar documentación que respalde la información en la solicitud. Guarde lo siguiente en el archivo en caso de que se lo soliciten antes o después de recibir la subvención: </w:t>
      </w:r>
    </w:p>
    <w:p w14:paraId="0000001C" w14:textId="77777777" w:rsidR="00637E15" w:rsidRDefault="006B27E8">
      <w:pPr>
        <w:numPr>
          <w:ilvl w:val="0"/>
          <w:numId w:val="5"/>
        </w:numPr>
        <w:spacing w:after="28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Información acerca de la ayuda financiera relacionada con COVID que usted haya recibido. </w:t>
      </w:r>
      <w:r>
        <w:rPr>
          <w:rFonts w:ascii="Arial" w:eastAsia="Arial" w:hAnsi="Arial" w:cs="Arial"/>
          <w:b/>
          <w:color w:val="000000"/>
          <w:sz w:val="20"/>
          <w:szCs w:val="20"/>
        </w:rPr>
        <w:t> </w:t>
      </w:r>
    </w:p>
    <w:p w14:paraId="0000001D" w14:textId="77777777" w:rsidR="00637E15" w:rsidRDefault="006B27E8">
      <w:pPr>
        <w:numPr>
          <w:ilvl w:val="0"/>
          <w:numId w:val="5"/>
        </w:numPr>
        <w:spacing w:after="249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Documentación de “ingresos brutos o ventas”. Para la mayoría, esto se hará mediante la recopilación de declaraciones de impuestos para 2019 y 2021. Si aún no ha pres</w:t>
      </w:r>
      <w:r>
        <w:rPr>
          <w:rFonts w:ascii="Arial" w:eastAsia="Arial" w:hAnsi="Arial" w:cs="Arial"/>
          <w:color w:val="000000"/>
          <w:sz w:val="20"/>
          <w:szCs w:val="20"/>
        </w:rPr>
        <w:t>entado sus impuestos de 2021, esto puede incluir una captura de pantalla o una exportación del sistema de punto de venta (POS); un libro mayor o informe de software de contabilidad (por ejemplo, un estado de pérdidas y ganancias de un software de contabili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dad como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Quickbooks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Freshbooks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Xero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 que muestra los ingresos anuales. Si no ha presentado sus impuestos y no tiene un punto de venta, un libro mayor o un sistema de contabilidad, comuníquese con Commerce RI o trabaje con su profesional de impuestos o un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proveedor de asistencia técnica para analizar las opciones de documentación.</w:t>
      </w:r>
    </w:p>
    <w:p w14:paraId="0000001E" w14:textId="77777777" w:rsidR="00637E15" w:rsidRDefault="006B27E8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Arial" w:eastAsia="Arial" w:hAnsi="Arial" w:cs="Arial"/>
          <w:b/>
          <w:color w:val="EE5253"/>
          <w:sz w:val="30"/>
          <w:szCs w:val="30"/>
        </w:rPr>
        <w:t>Comience el proceso de registro que exige el gobierno federal</w:t>
      </w:r>
    </w:p>
    <w:p w14:paraId="0000001F" w14:textId="77777777" w:rsidR="00637E15" w:rsidRDefault="006B27E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Se requiere que los solicitantes tengan un número dentro del</w:t>
      </w:r>
      <w:hyperlink r:id="rId10">
        <w:r>
          <w:rPr>
            <w:rFonts w:ascii="Arial" w:eastAsia="Arial" w:hAnsi="Arial" w:cs="Arial"/>
            <w:color w:val="000000"/>
            <w:sz w:val="20"/>
            <w:szCs w:val="20"/>
          </w:rPr>
          <w:t xml:space="preserve"> Sist</w:t>
        </w:r>
        <w:r>
          <w:rPr>
            <w:rFonts w:ascii="Arial" w:eastAsia="Arial" w:hAnsi="Arial" w:cs="Arial"/>
            <w:color w:val="000000"/>
            <w:sz w:val="20"/>
            <w:szCs w:val="20"/>
          </w:rPr>
          <w:t>ema Número de Datos Universal (DUNS) además de un registro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hyperlink r:id="rId1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hyperlink r:id="rId12">
        <w:r>
          <w:rPr>
            <w:rFonts w:ascii="Arial" w:eastAsia="Arial" w:hAnsi="Arial" w:cs="Arial"/>
            <w:color w:val="000000"/>
            <w:sz w:val="20"/>
            <w:szCs w:val="20"/>
          </w:rPr>
          <w:t>SAM.gov</w:t>
        </w:r>
      </w:hyperlink>
      <w:r>
        <w:rPr>
          <w:rFonts w:ascii="Arial" w:eastAsia="Arial" w:hAnsi="Arial" w:cs="Arial"/>
          <w:color w:val="0563C1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para poder recibir una subvención. Un número DUNS y un registro en SAM.gov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NO </w:t>
      </w:r>
      <w:r>
        <w:rPr>
          <w:rFonts w:ascii="Arial" w:eastAsia="Arial" w:hAnsi="Arial" w:cs="Arial"/>
          <w:color w:val="000000"/>
          <w:sz w:val="20"/>
          <w:szCs w:val="20"/>
        </w:rPr>
        <w:t>son obligatorios para comenzar o someter una solicitud. </w:t>
      </w:r>
    </w:p>
    <w:p w14:paraId="00000020" w14:textId="77777777" w:rsidR="00637E15" w:rsidRDefault="006B27E8">
      <w:pPr>
        <w:spacing w:after="5" w:line="240" w:lineRule="auto"/>
        <w:ind w:hanging="1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 obstante, recomendamos que usted comience esas gestiones con tiempo para evitar retrasos al momento de recibir su subvención.</w:t>
      </w:r>
    </w:p>
    <w:p w14:paraId="00000021" w14:textId="77777777" w:rsidR="00637E15" w:rsidRDefault="00637E15">
      <w:pPr>
        <w:spacing w:after="5" w:line="240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637E15" w:rsidRDefault="006B27E8">
      <w:pPr>
        <w:numPr>
          <w:ilvl w:val="0"/>
          <w:numId w:val="3"/>
        </w:numPr>
        <w:spacing w:after="1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Verifique si usted ya tiene un número DUNS</w:t>
      </w:r>
      <w:r>
        <w:rPr>
          <w:rFonts w:ascii="Arial" w:eastAsia="Arial" w:hAnsi="Arial" w:cs="Arial"/>
          <w:color w:val="000000"/>
          <w:sz w:val="20"/>
          <w:szCs w:val="20"/>
        </w:rPr>
        <w:t>.  Para información adicion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al, </w:t>
      </w:r>
      <w:hyperlink r:id="rId13">
        <w:r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haga clic aquí.</w:t>
        </w:r>
      </w:hyperlink>
      <w:hyperlink r:id="rId14">
        <w:r>
          <w:rPr>
            <w:rFonts w:ascii="Arial" w:eastAsia="Arial" w:hAnsi="Arial" w:cs="Arial"/>
            <w:b/>
            <w:color w:val="000000"/>
            <w:sz w:val="20"/>
            <w:szCs w:val="20"/>
          </w:rPr>
          <w:t> </w:t>
        </w:r>
      </w:hyperlink>
    </w:p>
    <w:p w14:paraId="00000023" w14:textId="77777777" w:rsidR="00637E15" w:rsidRDefault="006B27E8">
      <w:pPr>
        <w:numPr>
          <w:ilvl w:val="0"/>
          <w:numId w:val="3"/>
        </w:numPr>
        <w:spacing w:after="5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Solicite un número DUNS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si usted todavía no tiene uno.  Para información adicional, </w:t>
      </w:r>
      <w:hyperlink r:id="rId15">
        <w:r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haga clic aquí.</w:t>
        </w:r>
      </w:hyperlink>
      <w:hyperlink r:id="rId16">
        <w:r>
          <w:rPr>
            <w:rFonts w:ascii="Arial" w:eastAsia="Arial" w:hAnsi="Arial" w:cs="Arial"/>
            <w:b/>
            <w:color w:val="000000"/>
            <w:sz w:val="20"/>
            <w:szCs w:val="20"/>
          </w:rPr>
          <w:t> </w:t>
        </w:r>
      </w:hyperlink>
    </w:p>
    <w:p w14:paraId="00000024" w14:textId="77777777" w:rsidR="00637E15" w:rsidRDefault="006B27E8">
      <w:pPr>
        <w:numPr>
          <w:ilvl w:val="0"/>
          <w:numId w:val="1"/>
        </w:numPr>
        <w:spacing w:after="208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Confirme o cree un registro en SAM.gov.  </w:t>
      </w:r>
      <w:r>
        <w:rPr>
          <w:rFonts w:ascii="Arial" w:eastAsia="Arial" w:hAnsi="Arial" w:cs="Arial"/>
          <w:color w:val="000000"/>
          <w:sz w:val="20"/>
          <w:szCs w:val="20"/>
        </w:rPr>
        <w:t>Par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información adicional, </w:t>
      </w:r>
      <w:hyperlink r:id="rId17">
        <w:r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haga clic aquí.</w:t>
        </w:r>
      </w:hyperlink>
      <w:hyperlink r:id="rId18">
        <w:r>
          <w:rPr>
            <w:rFonts w:ascii="Arial" w:eastAsia="Arial" w:hAnsi="Arial" w:cs="Arial"/>
            <w:color w:val="000000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Por favor tenga en cuenta que usted necesitará un número DUNS para completar su registro en SAM.gov.</w:t>
      </w:r>
    </w:p>
    <w:p w14:paraId="00000025" w14:textId="77777777" w:rsidR="00637E15" w:rsidRDefault="006B27E8">
      <w:pPr>
        <w:spacing w:after="5" w:line="240" w:lineRule="auto"/>
        <w:ind w:hanging="10"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EE5253"/>
          <w:sz w:val="30"/>
          <w:szCs w:val="30"/>
        </w:rPr>
        <w:t>¿Necesita ayuda?</w:t>
      </w:r>
      <w:r>
        <w:rPr>
          <w:rFonts w:ascii="Arial" w:eastAsia="Arial" w:hAnsi="Arial" w:cs="Arial"/>
          <w:b/>
          <w:color w:val="000000"/>
          <w:sz w:val="30"/>
          <w:szCs w:val="30"/>
        </w:rPr>
        <w:t> </w:t>
      </w:r>
    </w:p>
    <w:p w14:paraId="00000026" w14:textId="77777777" w:rsidR="00637E15" w:rsidRDefault="00637E15">
      <w:pPr>
        <w:spacing w:after="5" w:line="240" w:lineRule="auto"/>
        <w:ind w:hanging="10"/>
        <w:rPr>
          <w:rFonts w:ascii="Arial" w:eastAsia="Arial" w:hAnsi="Arial" w:cs="Arial"/>
          <w:color w:val="000000"/>
          <w:sz w:val="20"/>
          <w:szCs w:val="20"/>
        </w:rPr>
      </w:pPr>
    </w:p>
    <w:p w14:paraId="00000027" w14:textId="77777777" w:rsidR="00637E15" w:rsidRDefault="006B27E8">
      <w:pPr>
        <w:keepNext/>
        <w:spacing w:after="5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Si usted necesidad asistencia para completar esta solicitud o si le gustaría recibir servicios de traducción o interpretación, por favor visite  </w:t>
      </w:r>
      <w:hyperlink r:id="rId19">
        <w:r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https://comm</w:t>
        </w:r>
        <w:r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erceri.com/rirebounds/hospitality-tourism-and-events-grant-program/</w:t>
        </w:r>
      </w:hyperlink>
      <w:hyperlink r:id="rId20">
        <w:r>
          <w:rPr>
            <w:rFonts w:ascii="Arial" w:eastAsia="Arial" w:hAnsi="Arial" w:cs="Arial"/>
            <w:b/>
            <w:color w:val="000000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para conectarse con un asociado que puede ayudarle a completar la solicitud. </w:t>
      </w:r>
    </w:p>
    <w:p w14:paraId="00000028" w14:textId="77777777" w:rsidR="00637E15" w:rsidRDefault="006B27E8">
      <w:pPr>
        <w:keepNext/>
        <w:spacing w:after="5" w:line="240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. </w:t>
      </w:r>
    </w:p>
    <w:p w14:paraId="00000029" w14:textId="77777777" w:rsidR="00637E15" w:rsidRDefault="006B27E8">
      <w:pPr>
        <w:keepNext/>
        <w:spacing w:after="17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10"/>
          <w:szCs w:val="10"/>
        </w:rPr>
        <w:t> </w:t>
      </w:r>
    </w:p>
    <w:p w14:paraId="0000002A" w14:textId="77777777" w:rsidR="00637E15" w:rsidRDefault="006B27E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Arial" w:eastAsia="Arial" w:hAnsi="Arial" w:cs="Arial"/>
          <w:b/>
          <w:color w:val="EE5253"/>
          <w:sz w:val="30"/>
          <w:szCs w:val="30"/>
        </w:rPr>
        <w:t>Solicite en línea</w:t>
      </w:r>
    </w:p>
    <w:p w14:paraId="0000002B" w14:textId="77777777" w:rsidR="00637E15" w:rsidRDefault="00637E15">
      <w:pPr>
        <w:keepNext/>
        <w:spacing w:after="5" w:line="240" w:lineRule="auto"/>
        <w:ind w:hanging="10"/>
        <w:rPr>
          <w:rFonts w:ascii="Arial" w:eastAsia="Arial" w:hAnsi="Arial" w:cs="Arial"/>
          <w:color w:val="000000"/>
          <w:sz w:val="20"/>
          <w:szCs w:val="20"/>
        </w:rPr>
      </w:pPr>
    </w:p>
    <w:p w14:paraId="0000002C" w14:textId="1A64DDED" w:rsidR="00637E15" w:rsidRDefault="006B27E8">
      <w:pPr>
        <w:keepNext/>
        <w:spacing w:after="5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Las solicitudes serán aceptadas en línea desde el miércoles 16 de marzo hasta el miércoles 6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de abril del 2022. Por favor entre a </w:t>
      </w:r>
      <w:hyperlink r:id="rId21">
        <w:r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https</w:t>
        </w:r>
        <w:r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://commerceri.com/rirebounds/hospitality-tourism-and-events-grant-program/</w:t>
        </w:r>
      </w:hyperlink>
      <w:hyperlink r:id="rId22">
        <w:r>
          <w:rPr>
            <w:rFonts w:ascii="Arial" w:eastAsia="Arial" w:hAnsi="Arial" w:cs="Arial"/>
            <w:color w:val="000000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para más información.</w:t>
      </w:r>
    </w:p>
    <w:p w14:paraId="0000002D" w14:textId="77777777" w:rsidR="00637E15" w:rsidRDefault="00637E15">
      <w:pPr>
        <w:jc w:val="both"/>
      </w:pPr>
    </w:p>
    <w:p w14:paraId="0000002E" w14:textId="77777777" w:rsidR="00637E15" w:rsidRDefault="00637E15"/>
    <w:sectPr w:rsidR="00637E15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D9D"/>
    <w:multiLevelType w:val="multilevel"/>
    <w:tmpl w:val="F87A1F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B2E26DB"/>
    <w:multiLevelType w:val="multilevel"/>
    <w:tmpl w:val="D5001A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3D6691F"/>
    <w:multiLevelType w:val="multilevel"/>
    <w:tmpl w:val="154EC2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DCF0594"/>
    <w:multiLevelType w:val="multilevel"/>
    <w:tmpl w:val="7DD26F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3B316F9"/>
    <w:multiLevelType w:val="multilevel"/>
    <w:tmpl w:val="08DAE7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58449D6"/>
    <w:multiLevelType w:val="multilevel"/>
    <w:tmpl w:val="A1A825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DCE4FE8"/>
    <w:multiLevelType w:val="multilevel"/>
    <w:tmpl w:val="6622A8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E15"/>
    <w:rsid w:val="00637E15"/>
    <w:rsid w:val="006B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B7646"/>
  <w15:docId w15:val="{769906B0-7D6A-4D78-802E-6DC7EC14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5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7543F"/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</w:rPr>
  </w:style>
  <w:style w:type="paragraph" w:styleId="NormalWeb">
    <w:name w:val="Normal (Web)"/>
    <w:basedOn w:val="Normal"/>
    <w:uiPriority w:val="99"/>
    <w:semiHidden/>
    <w:unhideWhenUsed/>
    <w:rsid w:val="0027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apple-tab-span">
    <w:name w:val="apple-tab-span"/>
    <w:basedOn w:val="DefaultParagraphFont"/>
    <w:rsid w:val="0027543F"/>
  </w:style>
  <w:style w:type="character" w:styleId="Hyperlink">
    <w:name w:val="Hyperlink"/>
    <w:basedOn w:val="DefaultParagraphFont"/>
    <w:uiPriority w:val="99"/>
    <w:semiHidden/>
    <w:unhideWhenUsed/>
    <w:rsid w:val="002754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52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erceri.com/rirebounds/hospitality-tourism-and-events-grant-program/" TargetMode="External"/><Relationship Id="rId13" Type="http://schemas.openxmlformats.org/officeDocument/2006/relationships/hyperlink" Target="https://fedgov.dnb.com/webform/" TargetMode="External"/><Relationship Id="rId18" Type="http://schemas.openxmlformats.org/officeDocument/2006/relationships/hyperlink" Target="https://commerceri.com/wp-content/uploads/2022/02/Step-by-Step-Guide-Registration-for-SAM-and-DUNS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mmerceri.com/rirebounds/hospitality-tourism-and-events-grant-program/" TargetMode="External"/><Relationship Id="rId7" Type="http://schemas.openxmlformats.org/officeDocument/2006/relationships/hyperlink" Target="http://commerceri.com/ri-rebounds" TargetMode="External"/><Relationship Id="rId12" Type="http://schemas.openxmlformats.org/officeDocument/2006/relationships/hyperlink" Target="https://sam.gov/content/home" TargetMode="External"/><Relationship Id="rId17" Type="http://schemas.openxmlformats.org/officeDocument/2006/relationships/hyperlink" Target="https://commerceri.com/wp-content/uploads/2022/02/Step-by-Step-Guide-Registration-for-SAM-and-DUN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mmerceri.com/wp-content/uploads/2022/02/Step-by-Step-Guide-Registration-for-SAM-and-DUNS.pdf" TargetMode="External"/><Relationship Id="rId20" Type="http://schemas.openxmlformats.org/officeDocument/2006/relationships/hyperlink" Target="https://commerceri.com/rirebounds/hospitality-tourism-and-events-grant-progra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ommerceri.com/ri-rebounds" TargetMode="External"/><Relationship Id="rId11" Type="http://schemas.openxmlformats.org/officeDocument/2006/relationships/hyperlink" Target="https://sam.gov/content/hom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ommerceri.com/wp-content/uploads/2022/02/Step-by-Step-Guide-Registration-for-SAM-and-DUNS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edgov.dnb.com/webform/" TargetMode="External"/><Relationship Id="rId19" Type="http://schemas.openxmlformats.org/officeDocument/2006/relationships/hyperlink" Target="https://commerceri.com/rirebounds/hospitality-tourism-and-events-grant-progr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erceri.com/rirebounds/hospitality-tourism-and-events-grant-program/" TargetMode="External"/><Relationship Id="rId14" Type="http://schemas.openxmlformats.org/officeDocument/2006/relationships/hyperlink" Target="https://fedgov.dnb.com/webform/" TargetMode="External"/><Relationship Id="rId22" Type="http://schemas.openxmlformats.org/officeDocument/2006/relationships/hyperlink" Target="https://commerceri.com/rirebounds/hospitality-tourism-and-events-grant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HaLfMgJjmrUmaKG6aUformW7Pw==">AMUW2mXvZllSgRjDGrNP8R9L/29FrbnOSDBdCgcgsF2RNCM0cJdlCDFtp1+55VFFM0z0gIL3v/fZTgr+FYiLAqL2TZyYrmULXRtg7mZwR2B9+xkxF7Hbvn8=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1213</Words>
  <Characters>6915</Characters>
  <Application>Microsoft Office Word</Application>
  <DocSecurity>4</DocSecurity>
  <Lines>57</Lines>
  <Paragraphs>16</Paragraphs>
  <ScaleCrop>false</ScaleCrop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arelis pena brito</dc:creator>
  <cp:lastModifiedBy>Blanchard, Doris</cp:lastModifiedBy>
  <cp:revision>2</cp:revision>
  <dcterms:created xsi:type="dcterms:W3CDTF">2022-03-15T18:36:00Z</dcterms:created>
  <dcterms:modified xsi:type="dcterms:W3CDTF">2022-03-15T18:36:00Z</dcterms:modified>
</cp:coreProperties>
</file>