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691F" w:rsidRDefault="00A7613E">
      <w:pPr>
        <w:spacing w:after="56" w:line="240" w:lineRule="auto"/>
        <w:ind w:right="148"/>
        <w:jc w:val="center"/>
        <w:rPr>
          <w:rFonts w:ascii="Arial" w:eastAsia="Arial" w:hAnsi="Arial" w:cs="Arial"/>
          <w:b/>
          <w:color w:val="1E496F"/>
          <w:sz w:val="34"/>
          <w:szCs w:val="34"/>
        </w:rPr>
      </w:pPr>
      <w:r>
        <w:rPr>
          <w:rFonts w:ascii="Arial" w:eastAsia="Arial" w:hAnsi="Arial" w:cs="Arial"/>
          <w:b/>
          <w:color w:val="1E496F"/>
          <w:sz w:val="34"/>
          <w:szCs w:val="34"/>
        </w:rPr>
        <w:t xml:space="preserve">Programa de Subvenciones RI </w:t>
      </w:r>
      <w:proofErr w:type="spellStart"/>
      <w:r>
        <w:rPr>
          <w:rFonts w:ascii="Arial" w:eastAsia="Arial" w:hAnsi="Arial" w:cs="Arial"/>
          <w:b/>
          <w:color w:val="1E496F"/>
          <w:sz w:val="34"/>
          <w:szCs w:val="34"/>
        </w:rPr>
        <w:t>Rebounds</w:t>
      </w:r>
      <w:proofErr w:type="spellEnd"/>
      <w:r>
        <w:rPr>
          <w:rFonts w:ascii="Arial" w:eastAsia="Arial" w:hAnsi="Arial" w:cs="Arial"/>
          <w:b/>
          <w:color w:val="1E496F"/>
          <w:sz w:val="34"/>
          <w:szCs w:val="34"/>
        </w:rPr>
        <w:t xml:space="preserve"> para Hospitalidad, Turismo y Eventos</w:t>
      </w:r>
    </w:p>
    <w:p w14:paraId="00000002" w14:textId="77777777" w:rsidR="00D6691F" w:rsidRDefault="00A7613E">
      <w:pPr>
        <w:spacing w:after="56" w:line="240" w:lineRule="auto"/>
        <w:ind w:right="148"/>
        <w:jc w:val="center"/>
        <w:rPr>
          <w:rFonts w:ascii="Arial" w:eastAsia="Arial" w:hAnsi="Arial" w:cs="Arial"/>
          <w:b/>
          <w:color w:val="1E496F"/>
          <w:sz w:val="34"/>
          <w:szCs w:val="34"/>
        </w:rPr>
      </w:pPr>
      <w:r>
        <w:rPr>
          <w:rFonts w:ascii="Arial" w:eastAsia="Arial" w:hAnsi="Arial" w:cs="Arial"/>
          <w:b/>
          <w:color w:val="1E496F"/>
          <w:sz w:val="34"/>
          <w:szCs w:val="34"/>
        </w:rPr>
        <w:t xml:space="preserve">Prepárese para solicitar: </w:t>
      </w:r>
    </w:p>
    <w:p w14:paraId="00000003" w14:textId="77777777" w:rsidR="00D6691F" w:rsidRDefault="00A7613E">
      <w:pPr>
        <w:spacing w:after="56" w:line="240" w:lineRule="auto"/>
        <w:ind w:right="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1E496F"/>
          <w:sz w:val="34"/>
          <w:szCs w:val="34"/>
        </w:rPr>
        <w:t>Organizaciones de Arte y Cultura</w:t>
      </w:r>
    </w:p>
    <w:p w14:paraId="00000004" w14:textId="77777777" w:rsidR="00D6691F" w:rsidRDefault="00A7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1E496F"/>
          <w:sz w:val="40"/>
          <w:szCs w:val="40"/>
        </w:rPr>
        <w:t> </w:t>
      </w:r>
    </w:p>
    <w:p w14:paraId="00000005" w14:textId="77777777" w:rsidR="00D6691F" w:rsidRDefault="00A7613E">
      <w:pPr>
        <w:spacing w:after="5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El Programa de Subvenciones RI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Rebounds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para Hospitalidad, Turismo y Eventos proporcionar subsidios para empresas y organizaciones que sufrieron un impacto negativo significativo -generalmente superior al 35% de pérdida de ingresos para el 2021 comparado c</w:t>
      </w:r>
      <w:r>
        <w:rPr>
          <w:rFonts w:ascii="Arial" w:eastAsia="Arial" w:hAnsi="Arial" w:cs="Arial"/>
          <w:color w:val="000000"/>
          <w:sz w:val="20"/>
          <w:szCs w:val="20"/>
        </w:rPr>
        <w:t>on el 2019 para los propósitos del programa – causado por la pandemia del COVID-19. Aquí están los pasos necesarios para prepararse para completar una solicitud:</w:t>
      </w:r>
      <w:r>
        <w:rPr>
          <w:b/>
          <w:color w:val="000000"/>
          <w:sz w:val="20"/>
          <w:szCs w:val="20"/>
        </w:rPr>
        <w:t> </w:t>
      </w:r>
    </w:p>
    <w:p w14:paraId="00000006" w14:textId="77777777" w:rsidR="00D6691F" w:rsidRDefault="00A7613E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EE5253"/>
          <w:sz w:val="10"/>
          <w:szCs w:val="10"/>
        </w:rPr>
        <w:t> </w:t>
      </w:r>
    </w:p>
    <w:p w14:paraId="00000007" w14:textId="77777777" w:rsidR="00D6691F" w:rsidRDefault="00A7613E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EE5253"/>
          <w:sz w:val="30"/>
          <w:szCs w:val="30"/>
        </w:rPr>
        <w:t>¿Es su empresa elegible? </w:t>
      </w:r>
    </w:p>
    <w:p w14:paraId="00000008" w14:textId="77777777" w:rsidR="00D6691F" w:rsidRDefault="00A7613E">
      <w:pPr>
        <w:numPr>
          <w:ilvl w:val="0"/>
          <w:numId w:val="2"/>
        </w:numPr>
        <w:spacing w:after="5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Confirme que usted es uno de los siguientes: </w:t>
      </w:r>
      <w:r>
        <w:rPr>
          <w:rFonts w:ascii="Arial" w:eastAsia="Arial" w:hAnsi="Arial" w:cs="Arial"/>
          <w:color w:val="000000"/>
          <w:sz w:val="20"/>
          <w:szCs w:val="20"/>
        </w:rPr>
        <w:t>organizaciones de 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ucación en artes (exceptuando instituciones de educación superior), espacios artísticos o </w:t>
      </w:r>
      <w:r>
        <w:rPr>
          <w:rFonts w:ascii="Arial" w:eastAsia="Arial" w:hAnsi="Arial" w:cs="Arial"/>
          <w:sz w:val="20"/>
          <w:szCs w:val="20"/>
        </w:rPr>
        <w:t>culturales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museos,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organizaciones de artes escénicas o visuales (incluidos estudios de baile).</w:t>
      </w:r>
      <w:r>
        <w:rPr>
          <w:b/>
          <w:color w:val="000000"/>
          <w:sz w:val="20"/>
          <w:szCs w:val="20"/>
        </w:rPr>
        <w:t xml:space="preserve"> </w:t>
      </w:r>
    </w:p>
    <w:p w14:paraId="00000009" w14:textId="77777777" w:rsidR="00D6691F" w:rsidRDefault="00A7613E">
      <w:pPr>
        <w:numPr>
          <w:ilvl w:val="0"/>
          <w:numId w:val="2"/>
        </w:numPr>
        <w:spacing w:after="5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¿Estaba su empresa/organización operando en Rhode Island antes del 27 de enero del 2020?</w:t>
      </w:r>
      <w:r>
        <w:rPr>
          <w:b/>
          <w:color w:val="000000"/>
          <w:sz w:val="20"/>
          <w:szCs w:val="20"/>
        </w:rPr>
        <w:t> </w:t>
      </w:r>
    </w:p>
    <w:p w14:paraId="0000000A" w14:textId="77777777" w:rsidR="00D6691F" w:rsidRDefault="00A7613E">
      <w:pPr>
        <w:numPr>
          <w:ilvl w:val="0"/>
          <w:numId w:val="2"/>
        </w:numPr>
        <w:spacing w:after="0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¿Tuvo su empresa/organización una pérdida de ingresos relacionada con el COVID de al menos 35% en 2021 comparada al 2019? </w:t>
      </w:r>
      <w:r>
        <w:rPr>
          <w:rFonts w:ascii="Arial" w:eastAsia="Arial" w:hAnsi="Arial" w:cs="Arial"/>
          <w:color w:val="000000"/>
          <w:sz w:val="20"/>
          <w:szCs w:val="20"/>
        </w:rPr>
        <w:t>Si se estableció entre el 1 y el 26 de enero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2020, use "ingresos brutos o ventas" de enero y febrero de 2021 para "RI ingresos brutos o ventas" de 2021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"ingresos o ventas brutos" de enero y febrero de 2020 para “RI ingresos brutos o ventas de 2019”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Si se estableció en 2019, se le indicará que </w:t>
      </w:r>
      <w:r>
        <w:rPr>
          <w:rFonts w:ascii="Arial" w:eastAsia="Arial" w:hAnsi="Arial" w:cs="Arial"/>
          <w:color w:val="000000"/>
          <w:sz w:val="20"/>
          <w:szCs w:val="20"/>
        </w:rPr>
        <w:t>anualice sus ingresos de 2019.</w:t>
      </w:r>
    </w:p>
    <w:p w14:paraId="0000000B" w14:textId="77777777" w:rsidR="00D6691F" w:rsidRDefault="00A7613E">
      <w:pPr>
        <w:numPr>
          <w:ilvl w:val="0"/>
          <w:numId w:val="3"/>
        </w:numPr>
        <w:spacing w:after="5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Ingresos brutos o ventas de 2019: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_______________ (A) </w:t>
      </w:r>
      <w:r>
        <w:rPr>
          <w:color w:val="000000"/>
          <w:sz w:val="20"/>
          <w:szCs w:val="20"/>
        </w:rPr>
        <w:t> </w:t>
      </w:r>
    </w:p>
    <w:p w14:paraId="0000000C" w14:textId="77777777" w:rsidR="00D6691F" w:rsidRDefault="00A7613E">
      <w:pPr>
        <w:numPr>
          <w:ilvl w:val="0"/>
          <w:numId w:val="3"/>
        </w:numPr>
        <w:spacing w:after="5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Ingresos brutos o ventas de 2021: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_______________ (B) </w:t>
      </w:r>
    </w:p>
    <w:p w14:paraId="0000000D" w14:textId="5B378490" w:rsidR="00D6691F" w:rsidRDefault="00A7613E">
      <w:pPr>
        <w:numPr>
          <w:ilvl w:val="0"/>
          <w:numId w:val="3"/>
        </w:numPr>
        <w:spacing w:after="5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Pérdida de ingresos 2021 vs. 2019:  </w:t>
      </w:r>
      <w:r>
        <w:rPr>
          <w:rFonts w:ascii="Arial" w:eastAsia="Arial" w:hAnsi="Arial" w:cs="Arial"/>
          <w:color w:val="000000"/>
        </w:rPr>
        <w:t>  </w:t>
      </w:r>
      <w:r>
        <w:rPr>
          <w:rFonts w:ascii="Arial" w:eastAsia="Arial" w:hAnsi="Arial" w:cs="Arial"/>
          <w:color w:val="000000"/>
        </w:rPr>
        <w:tab/>
        <w:t xml:space="preserve">              </w:t>
      </w:r>
      <w:r>
        <w:rPr>
          <w:rFonts w:ascii="Arial" w:eastAsia="Arial" w:hAnsi="Arial" w:cs="Arial"/>
          <w:color w:val="000000"/>
          <w:sz w:val="20"/>
          <w:szCs w:val="20"/>
        </w:rPr>
        <w:t>_______________ (C:  A menos B)</w:t>
      </w:r>
      <w:r>
        <w:rPr>
          <w:color w:val="000000"/>
          <w:sz w:val="20"/>
          <w:szCs w:val="20"/>
        </w:rPr>
        <w:t> </w:t>
      </w:r>
    </w:p>
    <w:p w14:paraId="0000000E" w14:textId="77777777" w:rsidR="00D6691F" w:rsidRDefault="00A7613E">
      <w:pPr>
        <w:numPr>
          <w:ilvl w:val="0"/>
          <w:numId w:val="3"/>
        </w:numPr>
        <w:spacing w:after="5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Porcentaje de pérdida de ingresos 20</w:t>
      </w:r>
      <w:r>
        <w:rPr>
          <w:rFonts w:ascii="Arial" w:eastAsia="Arial" w:hAnsi="Arial" w:cs="Arial"/>
          <w:color w:val="000000"/>
          <w:sz w:val="20"/>
          <w:szCs w:val="20"/>
        </w:rPr>
        <w:t>21 vs. 2019:  _______________ (C dividido por A)</w:t>
      </w:r>
      <w:r>
        <w:rPr>
          <w:color w:val="000000"/>
          <w:sz w:val="20"/>
          <w:szCs w:val="20"/>
        </w:rPr>
        <w:t> </w:t>
      </w:r>
    </w:p>
    <w:p w14:paraId="0000000F" w14:textId="77777777" w:rsidR="00D6691F" w:rsidRDefault="00A7613E">
      <w:pPr>
        <w:numPr>
          <w:ilvl w:val="0"/>
          <w:numId w:val="3"/>
        </w:numPr>
        <w:spacing w:after="0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¿Gasta usted más del 20% de su presupuesto operativo en alquiler/espacio para espectáculos O es propietario de sus instalaciones O su empresa/organización recibió la subvención para operadores de lugares cerrados de la SBA? </w:t>
      </w:r>
    </w:p>
    <w:p w14:paraId="00000010" w14:textId="77777777" w:rsidR="00D6691F" w:rsidRDefault="00A7613E">
      <w:pPr>
        <w:numPr>
          <w:ilvl w:val="0"/>
          <w:numId w:val="3"/>
        </w:numPr>
        <w:spacing w:after="0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Confirme que usted cumple con l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os criterios de elegibilidad.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Una lista completa está disponible en </w:t>
      </w:r>
      <w:hyperlink r:id="rId6">
        <w:r>
          <w:rPr>
            <w:rFonts w:ascii="Arial" w:eastAsia="Arial" w:hAnsi="Arial" w:cs="Arial"/>
            <w:b/>
            <w:color w:val="954F72"/>
            <w:sz w:val="20"/>
            <w:szCs w:val="20"/>
            <w:u w:val="single"/>
          </w:rPr>
          <w:t>commerceri.com/</w:t>
        </w:r>
        <w:proofErr w:type="spellStart"/>
        <w:r>
          <w:rPr>
            <w:rFonts w:ascii="Arial" w:eastAsia="Arial" w:hAnsi="Arial" w:cs="Arial"/>
            <w:b/>
            <w:color w:val="954F72"/>
            <w:sz w:val="20"/>
            <w:szCs w:val="20"/>
            <w:u w:val="single"/>
          </w:rPr>
          <w:t>ri-rebounds</w:t>
        </w:r>
        <w:proofErr w:type="spellEnd"/>
      </w:hyperlink>
      <w:hyperlink r:id="rId7"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  <w:r>
        <w:rPr>
          <w:color w:val="000000"/>
          <w:sz w:val="20"/>
          <w:szCs w:val="20"/>
        </w:rPr>
        <w:t> </w:t>
      </w:r>
    </w:p>
    <w:p w14:paraId="00000011" w14:textId="77777777" w:rsidR="00D6691F" w:rsidRDefault="00A7613E">
      <w:pPr>
        <w:numPr>
          <w:ilvl w:val="0"/>
          <w:numId w:val="3"/>
        </w:numPr>
        <w:spacing w:after="5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Propietarios únicos: los ingresos comerciales anuales representan al menos el 20% de sus ingresos anuales totales.</w:t>
      </w:r>
    </w:p>
    <w:p w14:paraId="00000012" w14:textId="4895E059" w:rsidR="00D6691F" w:rsidRDefault="00A7613E">
      <w:pPr>
        <w:numPr>
          <w:ilvl w:val="0"/>
          <w:numId w:val="3"/>
        </w:numPr>
        <w:spacing w:after="5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empresa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NO </w:t>
      </w:r>
      <w:r>
        <w:rPr>
          <w:rFonts w:ascii="Arial" w:eastAsia="Arial" w:hAnsi="Arial" w:cs="Arial"/>
          <w:color w:val="000000"/>
          <w:sz w:val="20"/>
          <w:szCs w:val="20"/>
        </w:rPr>
        <w:t>pertenece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una franquicia de propiedad nacional o regional. </w:t>
      </w:r>
    </w:p>
    <w:p w14:paraId="00000013" w14:textId="2AA29508" w:rsidR="00D6691F" w:rsidRDefault="00A7613E">
      <w:pPr>
        <w:numPr>
          <w:ilvl w:val="0"/>
          <w:numId w:val="3"/>
        </w:numPr>
        <w:spacing w:after="251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empresa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está permanentemente cerrada,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 encuentra en 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está considerando bancarrota federal o intervención estatal, y NO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está incluida en la lista federal no </w:t>
      </w:r>
      <w:r>
        <w:rPr>
          <w:rFonts w:ascii="Arial" w:eastAsia="Arial" w:hAnsi="Arial" w:cs="Arial"/>
          <w:sz w:val="20"/>
          <w:szCs w:val="20"/>
        </w:rPr>
        <w:t>pagó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 </w:t>
      </w:r>
    </w:p>
    <w:p w14:paraId="00000014" w14:textId="77777777" w:rsidR="00D6691F" w:rsidRDefault="00A7613E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EE5253"/>
          <w:sz w:val="30"/>
          <w:szCs w:val="30"/>
        </w:rPr>
        <w:t>Calcule su necesidad financiera neta de 2021 y conserve la documentación de respaldo </w:t>
      </w:r>
    </w:p>
    <w:p w14:paraId="00000015" w14:textId="77777777" w:rsidR="00D6691F" w:rsidRDefault="00A7613E">
      <w:pPr>
        <w:numPr>
          <w:ilvl w:val="0"/>
          <w:numId w:val="4"/>
        </w:numPr>
        <w:spacing w:after="10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Para calcular pérdida de ingresos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visite </w:t>
      </w:r>
      <w:hyperlink r:id="rId8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https://commerceri.com/rirebounds/hospitality-tourism-and-events-grantprogram/</w:t>
        </w:r>
      </w:hyperlink>
      <w:hyperlink r:id="rId9">
        <w:r>
          <w:rPr>
            <w:rFonts w:ascii="Arial" w:eastAsia="Arial" w:hAnsi="Arial" w:cs="Arial"/>
            <w:b/>
            <w:color w:val="000000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para usar una herramienta de calculadora (disponible pronto). Usted necesitará:</w:t>
      </w: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16" w14:textId="77777777" w:rsidR="00D6691F" w:rsidRDefault="00A7613E">
      <w:pPr>
        <w:numPr>
          <w:ilvl w:val="0"/>
          <w:numId w:val="4"/>
        </w:numPr>
        <w:spacing w:after="5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Información sobre pérdida de ingresos. </w:t>
      </w:r>
      <w:r>
        <w:rPr>
          <w:rFonts w:ascii="Arial" w:eastAsia="Arial" w:hAnsi="Arial" w:cs="Arial"/>
          <w:color w:val="000000"/>
          <w:sz w:val="20"/>
          <w:szCs w:val="20"/>
        </w:rPr>
        <w:t>Prepárese para enviar la documentación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sobre “ingresos brutos o ventas” de 2019 y 2021”. Para la mayoría, esto se hará mediante la recopilación de declaraciones de impuestos para 2019 y 2021. Si aún no ha presentado sus impuestos de 2021, esto puede incluir una captura de pantalla o una export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ación del sistema de punto de venta (POS); un libro mayor o informe de software de contabilidad (por ejemplo, un estado de pérdidas y ganancias de un software de contabilidad como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Quickbooks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Freshbooks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Xero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que muestra los ingresos anuales. Si no ha pre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sentado sus impuestos y no tiene un punto de venta, un libro mayor o un sistema de contabilidad, comuníquese con Commerce RI o trabaje con su profesional de impuestos o un proveedor de asistencia técnica para analizar las opciones de documentación. </w:t>
      </w: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17" w14:textId="77777777" w:rsidR="00D6691F" w:rsidRDefault="00A7613E">
      <w:pPr>
        <w:numPr>
          <w:ilvl w:val="0"/>
          <w:numId w:val="4"/>
        </w:numPr>
        <w:spacing w:after="5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Una 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ista de las ayudas financieras relacionadas con COVID que usted recibió </w:t>
      </w:r>
      <w:r>
        <w:rPr>
          <w:rFonts w:ascii="Arial" w:eastAsia="Arial" w:hAnsi="Arial" w:cs="Arial"/>
          <w:b/>
          <w:sz w:val="20"/>
          <w:szCs w:val="20"/>
        </w:rPr>
        <w:t>en el año 2021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Estos pueden incluir el Programa de Protección de Cheques de Pago (PPP), el Programa de Subvenciones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Restore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RI, el Programa de Subvenciones de Alivio para Pequeñas Emp</w:t>
      </w:r>
      <w:r>
        <w:rPr>
          <w:rFonts w:ascii="Arial" w:eastAsia="Arial" w:hAnsi="Arial" w:cs="Arial"/>
          <w:color w:val="000000"/>
          <w:sz w:val="20"/>
          <w:szCs w:val="20"/>
        </w:rPr>
        <w:t>resas de RI, el Apoyo Directo HART de RI Commerce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ESR, la Adaptación de Negocios de RI Commerce, Subvención de Pausa, Subvención RI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Rebounds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para Pequeñas Empresas, etc.</w:t>
      </w:r>
    </w:p>
    <w:p w14:paraId="00000018" w14:textId="77777777" w:rsidR="00D6691F" w:rsidRDefault="00A7613E">
      <w:pPr>
        <w:numPr>
          <w:ilvl w:val="0"/>
          <w:numId w:val="4"/>
        </w:numPr>
        <w:spacing w:after="0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Lista y </w:t>
      </w:r>
      <w:r>
        <w:rPr>
          <w:rFonts w:ascii="Arial" w:eastAsia="Arial" w:hAnsi="Arial" w:cs="Arial"/>
          <w:b/>
          <w:sz w:val="20"/>
          <w:szCs w:val="20"/>
        </w:rPr>
        <w:t>documentación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sobre incremento de costos o gastos relacionados con el COVID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(si los incluyó en la aplicación). </w:t>
      </w:r>
    </w:p>
    <w:p w14:paraId="00000019" w14:textId="77777777" w:rsidR="00D6691F" w:rsidRDefault="00A7613E">
      <w:pPr>
        <w:spacing w:after="206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</w:t>
      </w:r>
      <w:r>
        <w:rPr>
          <w:rFonts w:ascii="Arial" w:eastAsia="Arial" w:hAnsi="Arial" w:cs="Arial"/>
          <w:sz w:val="20"/>
          <w:szCs w:val="20"/>
        </w:rPr>
        <w:t>documentación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puede incluir recibos, facturas, estados de cuenta, etc.</w:t>
      </w: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1A" w14:textId="77777777" w:rsidR="00D6691F" w:rsidRDefault="00A7613E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EE5253"/>
          <w:sz w:val="30"/>
          <w:szCs w:val="30"/>
        </w:rPr>
        <w:t>Comience el proceso de registro que exige el gobierno federal</w:t>
      </w:r>
    </w:p>
    <w:p w14:paraId="0000001B" w14:textId="77777777" w:rsidR="00D6691F" w:rsidRDefault="00A7613E">
      <w:pPr>
        <w:spacing w:after="5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 requiere que los solicitantes tengan un número dentro del </w:t>
      </w:r>
      <w:hyperlink r:id="rId10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Sistema Número de Datos Universal (DUNS) además de un registro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hyperlink r:id="rId11">
        <w:r>
          <w:rPr>
            <w:rFonts w:ascii="Arial" w:eastAsia="Arial" w:hAnsi="Arial" w:cs="Arial"/>
            <w:color w:val="000000"/>
            <w:sz w:val="20"/>
            <w:szCs w:val="20"/>
          </w:rPr>
          <w:t>SAM.gov</w:t>
        </w:r>
      </w:hyperlink>
      <w:hyperlink r:id="rId12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para poder recibir una subvención.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Un número DUNS y un registro en SAM.gov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NO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son obligatorios para comenzar o someter una solicitud.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1C" w14:textId="77777777" w:rsidR="00D6691F" w:rsidRDefault="00A7613E">
      <w:pPr>
        <w:spacing w:after="5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No obstante, recome</w:t>
      </w:r>
      <w:r>
        <w:rPr>
          <w:rFonts w:ascii="Arial" w:eastAsia="Arial" w:hAnsi="Arial" w:cs="Arial"/>
          <w:color w:val="000000"/>
          <w:sz w:val="20"/>
          <w:szCs w:val="20"/>
        </w:rPr>
        <w:t>ndamos que usted comience esas gestiones con tiempo para evitar retrasos al momento de recibir su subvención. </w:t>
      </w:r>
    </w:p>
    <w:p w14:paraId="0000001D" w14:textId="77777777" w:rsidR="00D6691F" w:rsidRDefault="00A7613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Verifique si usted ya tiene un número DUNS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haciendo clic aquí.</w:t>
        </w:r>
      </w:hyperlink>
      <w:hyperlink r:id="rId14">
        <w:r>
          <w:rPr>
            <w:rFonts w:ascii="Arial" w:eastAsia="Arial" w:hAnsi="Arial" w:cs="Arial"/>
            <w:b/>
            <w:color w:val="000000"/>
            <w:sz w:val="20"/>
            <w:szCs w:val="20"/>
          </w:rPr>
          <w:t> </w:t>
        </w:r>
      </w:hyperlink>
    </w:p>
    <w:p w14:paraId="0000001E" w14:textId="77777777" w:rsidR="00D6691F" w:rsidRDefault="00A7613E">
      <w:pPr>
        <w:numPr>
          <w:ilvl w:val="0"/>
          <w:numId w:val="1"/>
        </w:numPr>
        <w:spacing w:after="5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Solicite un número DUNS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si todavía no tiene uno. Para información adicional, </w:t>
      </w:r>
      <w:hyperlink r:id="rId15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haga clic aquí.</w:t>
        </w:r>
      </w:hyperlink>
      <w:hyperlink r:id="rId16">
        <w:r>
          <w:rPr>
            <w:rFonts w:ascii="Arial" w:eastAsia="Arial" w:hAnsi="Arial" w:cs="Arial"/>
            <w:b/>
            <w:color w:val="000000"/>
            <w:sz w:val="20"/>
            <w:szCs w:val="20"/>
          </w:rPr>
          <w:t> </w:t>
        </w:r>
      </w:hyperlink>
    </w:p>
    <w:p w14:paraId="0000001F" w14:textId="77777777" w:rsidR="00D6691F" w:rsidRDefault="00A7613E">
      <w:pPr>
        <w:numPr>
          <w:ilvl w:val="0"/>
          <w:numId w:val="1"/>
        </w:numPr>
        <w:spacing w:after="211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Confirme o cree un registro en SAM.gov. 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Para información adicional, </w:t>
      </w:r>
      <w:hyperlink r:id="rId17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haga clic aquí.</w:t>
        </w:r>
      </w:hyperlink>
      <w:hyperlink r:id="rId18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Por favor tenga en cuenta que usted necesitará un número DUNS para poder completar su registro en SAM.gov.</w:t>
      </w: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20" w14:textId="77777777" w:rsidR="00D6691F" w:rsidRDefault="00A7613E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EE5253"/>
          <w:sz w:val="30"/>
          <w:szCs w:val="30"/>
        </w:rPr>
        <w:t>¿Necesita ayuda?</w:t>
      </w:r>
      <w:r>
        <w:rPr>
          <w:rFonts w:ascii="Arial" w:eastAsia="Arial" w:hAnsi="Arial" w:cs="Arial"/>
          <w:color w:val="000000"/>
          <w:sz w:val="30"/>
          <w:szCs w:val="30"/>
        </w:rPr>
        <w:t>  </w:t>
      </w:r>
    </w:p>
    <w:p w14:paraId="00000021" w14:textId="77777777" w:rsidR="00D6691F" w:rsidRDefault="00A7613E">
      <w:pPr>
        <w:spacing w:after="5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 usted </w:t>
      </w:r>
      <w:r>
        <w:rPr>
          <w:rFonts w:ascii="Arial" w:eastAsia="Arial" w:hAnsi="Arial" w:cs="Arial"/>
          <w:sz w:val="20"/>
          <w:szCs w:val="20"/>
        </w:rPr>
        <w:t>necesita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asistencia para completar esta soli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citud o si le gustaría recibir servicios de traducción o interpretación, por favor visite el </w:t>
      </w:r>
      <w:hyperlink r:id="rId19">
        <w:proofErr w:type="spellStart"/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website</w:t>
        </w:r>
        <w:proofErr w:type="spellEnd"/>
      </w:hyperlink>
      <w:hyperlink r:id="rId20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del Programa de Subvenciones HTE para conectarse con un asociado que puede ayudarle a completar la solicitud. </w:t>
      </w:r>
    </w:p>
    <w:p w14:paraId="00000022" w14:textId="77777777" w:rsidR="00D6691F" w:rsidRDefault="00A7613E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10"/>
          <w:szCs w:val="10"/>
        </w:rPr>
        <w:t> </w:t>
      </w:r>
    </w:p>
    <w:p w14:paraId="00000023" w14:textId="77777777" w:rsidR="00D6691F" w:rsidRDefault="00A7613E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EE5253"/>
          <w:sz w:val="30"/>
          <w:szCs w:val="30"/>
        </w:rPr>
        <w:t>Aplique en línea</w:t>
      </w:r>
    </w:p>
    <w:p w14:paraId="00000024" w14:textId="18304A8F" w:rsidR="00D6691F" w:rsidRDefault="00A7613E">
      <w:pPr>
        <w:spacing w:after="5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Las solicitudes serán aceptadas en línea desde el miércoles 16 de marzo hasta el miércoles 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abril del 2022. Por favor entre a </w:t>
      </w:r>
      <w:hyperlink r:id="rId21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https://commerceri.com/r</w:t>
        </w:r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irebounds/hospitality-tourism-and-events-grant-program/</w:t>
        </w:r>
      </w:hyperlink>
      <w:hyperlink r:id="rId22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para más información.</w:t>
      </w:r>
      <w:r>
        <w:rPr>
          <w:rFonts w:ascii="Arial" w:eastAsia="Arial" w:hAnsi="Arial" w:cs="Arial"/>
          <w:color w:val="000000"/>
        </w:rPr>
        <w:t> </w:t>
      </w:r>
    </w:p>
    <w:p w14:paraId="00000025" w14:textId="77777777" w:rsidR="00D6691F" w:rsidRDefault="00D6691F">
      <w:pPr>
        <w:jc w:val="both"/>
      </w:pPr>
    </w:p>
    <w:sectPr w:rsidR="00D6691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D9D"/>
    <w:multiLevelType w:val="multilevel"/>
    <w:tmpl w:val="F87A1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2E26DB"/>
    <w:multiLevelType w:val="multilevel"/>
    <w:tmpl w:val="D5001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DCF0594"/>
    <w:multiLevelType w:val="multilevel"/>
    <w:tmpl w:val="7DD26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DCE4FE8"/>
    <w:multiLevelType w:val="multilevel"/>
    <w:tmpl w:val="6622A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1F"/>
    <w:rsid w:val="00A7613E"/>
    <w:rsid w:val="00D6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4E50"/>
  <w15:docId w15:val="{769906B0-7D6A-4D78-802E-6DC7EC14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5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D57D0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paragraph" w:styleId="NormalWeb">
    <w:name w:val="Normal (Web)"/>
    <w:basedOn w:val="Normal"/>
    <w:uiPriority w:val="99"/>
    <w:semiHidden/>
    <w:unhideWhenUsed/>
    <w:rsid w:val="009D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apple-tab-span">
    <w:name w:val="apple-tab-span"/>
    <w:basedOn w:val="DefaultParagraphFont"/>
    <w:rsid w:val="009D57D0"/>
  </w:style>
  <w:style w:type="character" w:styleId="Hyperlink">
    <w:name w:val="Hyperlink"/>
    <w:basedOn w:val="DefaultParagraphFont"/>
    <w:uiPriority w:val="99"/>
    <w:semiHidden/>
    <w:unhideWhenUsed/>
    <w:rsid w:val="009D57D0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rceri.com/rirebounds/hospitality-tourism-and-events-grant-program/" TargetMode="External"/><Relationship Id="rId13" Type="http://schemas.openxmlformats.org/officeDocument/2006/relationships/hyperlink" Target="https://fedgov.dnb.com/webform/" TargetMode="External"/><Relationship Id="rId18" Type="http://schemas.openxmlformats.org/officeDocument/2006/relationships/hyperlink" Target="https://commerceri.com/wp-content/uploads/2022/02/Step-by-Step-Guide-Registration-for-SAM-and-DUN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mmerceri.com/rirebounds/hospitality-tourism-and-events-grant-program/" TargetMode="External"/><Relationship Id="rId7" Type="http://schemas.openxmlformats.org/officeDocument/2006/relationships/hyperlink" Target="http://commerceri.com/ri-rebounds" TargetMode="External"/><Relationship Id="rId12" Type="http://schemas.openxmlformats.org/officeDocument/2006/relationships/hyperlink" Target="https://sam.gov/content/home" TargetMode="External"/><Relationship Id="rId17" Type="http://schemas.openxmlformats.org/officeDocument/2006/relationships/hyperlink" Target="https://commerceri.com/wp-content/uploads/2022/02/Step-by-Step-Guide-Registration-for-SAM-and-DUN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erceri.com/wp-content/uploads/2022/02/Step-by-Step-Guide-Registration-for-SAM-and-DUNS.pdf" TargetMode="External"/><Relationship Id="rId20" Type="http://schemas.openxmlformats.org/officeDocument/2006/relationships/hyperlink" Target="https://commerceri.com/ri-rebounds/hospitality-tourism-and-events-grant-progra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mmerceri.com/ri-rebounds" TargetMode="External"/><Relationship Id="rId11" Type="http://schemas.openxmlformats.org/officeDocument/2006/relationships/hyperlink" Target="https://sam.gov/content/hom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mmerceri.com/wp-content/uploads/2022/02/Step-by-Step-Guide-Registration-for-SAM-and-DUN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edgov.dnb.com/webform/" TargetMode="External"/><Relationship Id="rId19" Type="http://schemas.openxmlformats.org/officeDocument/2006/relationships/hyperlink" Target="https://commerceri.com/ri-rebounds/hospitality-tourism-and-events-grant-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erceri.com/rirebounds/hospitality-tourism-and-events-grant-program/" TargetMode="External"/><Relationship Id="rId14" Type="http://schemas.openxmlformats.org/officeDocument/2006/relationships/hyperlink" Target="https://fedgov.dnb.com/webform/" TargetMode="External"/><Relationship Id="rId22" Type="http://schemas.openxmlformats.org/officeDocument/2006/relationships/hyperlink" Target="https://commerceri.com/rirebounds/hospitality-tourism-and-events-grant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yL0RlclB5PG77O2us0PX0npJg==">AMUW2mUSVKv8hKAQclwzfVURHqYwqyg7l28OY16hhLvtDcHETwSLbk0u5djsYaiy43eVKIAuWO0Xc/D011yyU0kDUgSfD58+Vsxz0OKEOOIDSubCLvD1Vxk=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1035</Words>
  <Characters>5900</Characters>
  <Application>Microsoft Office Word</Application>
  <DocSecurity>4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arelis pena brito</dc:creator>
  <cp:lastModifiedBy>Blanchard, Doris</cp:lastModifiedBy>
  <cp:revision>2</cp:revision>
  <dcterms:created xsi:type="dcterms:W3CDTF">2022-03-15T18:41:00Z</dcterms:created>
  <dcterms:modified xsi:type="dcterms:W3CDTF">2022-03-15T18:41:00Z</dcterms:modified>
</cp:coreProperties>
</file>